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1F5D" w:rsidRDefault="00D41F5D" w:rsidP="005255BA">
      <w:pPr>
        <w:pStyle w:val="Ttulo"/>
        <w:rPr>
          <w:rFonts w:ascii="Tahoma" w:hAnsi="Tahoma" w:cs="Tahoma"/>
          <w:b w:val="0"/>
          <w:sz w:val="28"/>
          <w:szCs w:val="32"/>
          <w:lang w:val="es-CO"/>
        </w:rPr>
      </w:pPr>
      <w:bookmarkStart w:id="0" w:name="_Toc2563871"/>
    </w:p>
    <w:p w:rsidR="005255BA" w:rsidRPr="00A556AC" w:rsidRDefault="005255BA" w:rsidP="005255BA">
      <w:pPr>
        <w:pStyle w:val="Ttulo"/>
        <w:rPr>
          <w:rFonts w:ascii="Tahoma" w:hAnsi="Tahoma" w:cs="Tahoma"/>
          <w:b w:val="0"/>
          <w:sz w:val="28"/>
          <w:szCs w:val="32"/>
          <w:lang w:val="es-CO"/>
        </w:rPr>
      </w:pPr>
      <w:r w:rsidRPr="00A556AC">
        <w:rPr>
          <w:rFonts w:ascii="Tahoma" w:hAnsi="Tahoma" w:cs="Tahoma"/>
          <w:b w:val="0"/>
          <w:sz w:val="28"/>
          <w:szCs w:val="32"/>
          <w:lang w:val="es-CO"/>
        </w:rPr>
        <w:t>República de Colombia</w:t>
      </w:r>
    </w:p>
    <w:p w:rsidR="005255BA" w:rsidRPr="00A556AC" w:rsidRDefault="005255BA" w:rsidP="005255BA">
      <w:pPr>
        <w:pStyle w:val="Ttulo"/>
        <w:rPr>
          <w:rFonts w:ascii="Tahoma" w:hAnsi="Tahoma" w:cs="Tahoma"/>
          <w:b w:val="0"/>
          <w:sz w:val="28"/>
          <w:szCs w:val="32"/>
          <w:lang w:val="es-CO"/>
        </w:rPr>
      </w:pPr>
      <w:r w:rsidRPr="00A556AC">
        <w:rPr>
          <w:rFonts w:ascii="Tahoma" w:hAnsi="Tahoma" w:cs="Tahoma"/>
          <w:b w:val="0"/>
          <w:sz w:val="28"/>
          <w:szCs w:val="32"/>
          <w:lang w:val="es-CO"/>
        </w:rPr>
        <w:t>MINISTERIO DE EDUCACIÓN NACIONAL</w:t>
      </w:r>
    </w:p>
    <w:p w:rsidR="005255BA" w:rsidRDefault="005255BA" w:rsidP="005255BA">
      <w:pPr>
        <w:pStyle w:val="Ttulo"/>
        <w:rPr>
          <w:rFonts w:ascii="Tahoma" w:hAnsi="Tahoma" w:cs="Tahoma"/>
          <w:b w:val="0"/>
          <w:sz w:val="28"/>
          <w:szCs w:val="32"/>
          <w:lang w:val="es-CO"/>
        </w:rPr>
      </w:pPr>
    </w:p>
    <w:p w:rsidR="00623EE4" w:rsidRPr="00A556AC" w:rsidRDefault="00623EE4" w:rsidP="005255BA">
      <w:pPr>
        <w:pStyle w:val="Ttulo"/>
        <w:rPr>
          <w:rFonts w:ascii="Tahoma" w:hAnsi="Tahoma" w:cs="Tahoma"/>
          <w:b w:val="0"/>
          <w:sz w:val="28"/>
          <w:szCs w:val="32"/>
          <w:lang w:val="es-CO"/>
        </w:rPr>
      </w:pPr>
    </w:p>
    <w:p w:rsidR="005255BA" w:rsidRPr="00A556AC" w:rsidRDefault="005255BA" w:rsidP="005255BA">
      <w:pPr>
        <w:pStyle w:val="Ttulo"/>
        <w:rPr>
          <w:rFonts w:ascii="Tahoma" w:hAnsi="Tahoma" w:cs="Tahoma"/>
          <w:b w:val="0"/>
          <w:sz w:val="28"/>
          <w:szCs w:val="32"/>
          <w:lang w:val="es-CO"/>
        </w:rPr>
      </w:pPr>
      <w:r w:rsidRPr="00A556AC">
        <w:rPr>
          <w:rFonts w:ascii="Tahoma" w:hAnsi="Tahoma" w:cs="Tahoma"/>
          <w:b w:val="0"/>
          <w:sz w:val="28"/>
          <w:szCs w:val="32"/>
          <w:lang w:val="es-CO"/>
        </w:rPr>
        <w:t>Proyecto de Modernización de Secretarías de Educación</w:t>
      </w:r>
    </w:p>
    <w:p w:rsidR="005255BA" w:rsidRPr="00A556AC" w:rsidRDefault="005255BA" w:rsidP="005255BA">
      <w:pPr>
        <w:pStyle w:val="Ttulo"/>
        <w:rPr>
          <w:rFonts w:ascii="Tahoma" w:hAnsi="Tahoma" w:cs="Tahoma"/>
          <w:b w:val="0"/>
          <w:sz w:val="28"/>
          <w:szCs w:val="32"/>
          <w:lang w:val="es-CO"/>
        </w:rPr>
      </w:pPr>
    </w:p>
    <w:p w:rsidR="005255BA" w:rsidRPr="00A556AC" w:rsidRDefault="005255BA" w:rsidP="005255BA">
      <w:pPr>
        <w:pStyle w:val="Ttulo"/>
        <w:rPr>
          <w:rFonts w:ascii="Tahoma" w:hAnsi="Tahoma" w:cs="Tahoma"/>
          <w:b w:val="0"/>
          <w:sz w:val="28"/>
          <w:szCs w:val="32"/>
          <w:lang w:val="es-CO"/>
        </w:rPr>
      </w:pPr>
      <w:r w:rsidRPr="00A556AC">
        <w:rPr>
          <w:rFonts w:ascii="Tahoma" w:hAnsi="Tahoma" w:cs="Tahoma"/>
          <w:b w:val="0"/>
          <w:sz w:val="28"/>
          <w:szCs w:val="32"/>
          <w:lang w:val="es-CO"/>
        </w:rPr>
        <w:t>SECRETARÍA DE EDUCACIÓN DEPARTAMENTAL DE ARAUCA</w:t>
      </w:r>
    </w:p>
    <w:p w:rsidR="005255BA" w:rsidRDefault="005255BA" w:rsidP="005255BA">
      <w:pPr>
        <w:pStyle w:val="Ttulo"/>
        <w:rPr>
          <w:rFonts w:ascii="Tahoma" w:hAnsi="Tahoma" w:cs="Tahoma"/>
          <w:b w:val="0"/>
          <w:sz w:val="28"/>
          <w:szCs w:val="32"/>
          <w:lang w:val="es-CO"/>
        </w:rPr>
      </w:pPr>
    </w:p>
    <w:p w:rsidR="00A556AC" w:rsidRPr="00A556AC" w:rsidRDefault="00A556AC" w:rsidP="005255BA">
      <w:pPr>
        <w:pStyle w:val="Ttulo"/>
        <w:rPr>
          <w:rFonts w:ascii="Tahoma" w:hAnsi="Tahoma" w:cs="Tahoma"/>
          <w:b w:val="0"/>
          <w:sz w:val="28"/>
          <w:szCs w:val="32"/>
          <w:lang w:val="es-CO"/>
        </w:rPr>
      </w:pPr>
    </w:p>
    <w:p w:rsidR="005255BA" w:rsidRPr="00A556AC" w:rsidRDefault="005255BA" w:rsidP="005255BA">
      <w:pPr>
        <w:pStyle w:val="Ttulo"/>
        <w:rPr>
          <w:rFonts w:ascii="Tahoma" w:hAnsi="Tahoma" w:cs="Tahoma"/>
          <w:b w:val="0"/>
          <w:sz w:val="28"/>
          <w:szCs w:val="32"/>
          <w:lang w:val="es-CO"/>
        </w:rPr>
      </w:pPr>
      <w:r w:rsidRPr="00A556AC">
        <w:rPr>
          <w:rFonts w:ascii="Tahoma" w:hAnsi="Tahoma" w:cs="Tahoma"/>
          <w:b w:val="0"/>
          <w:sz w:val="28"/>
          <w:szCs w:val="32"/>
          <w:lang w:val="es-CO"/>
        </w:rPr>
        <w:t xml:space="preserve">DISEÑO DETALLADO DEL SUBPROCESO </w:t>
      </w:r>
    </w:p>
    <w:p w:rsidR="005255BA" w:rsidRPr="00540F2C" w:rsidRDefault="005255BA" w:rsidP="005255BA">
      <w:pPr>
        <w:pStyle w:val="Ttulo"/>
        <w:rPr>
          <w:rFonts w:ascii="Tahoma" w:hAnsi="Tahoma" w:cs="Tahoma"/>
          <w:b w:val="0"/>
          <w:sz w:val="28"/>
          <w:szCs w:val="32"/>
          <w:lang w:val="es-CO"/>
        </w:rPr>
      </w:pPr>
      <w:r w:rsidRPr="00540F2C">
        <w:rPr>
          <w:rFonts w:ascii="Tahoma" w:hAnsi="Tahoma" w:cs="Tahoma"/>
          <w:b w:val="0"/>
          <w:sz w:val="28"/>
          <w:szCs w:val="32"/>
          <w:lang w:val="es-CO"/>
        </w:rPr>
        <w:t>“</w:t>
      </w:r>
      <w:r w:rsidR="00395F01" w:rsidRPr="002A3333">
        <w:rPr>
          <w:rFonts w:ascii="Tahoma" w:hAnsi="Tahoma" w:cs="Tahoma"/>
          <w:b w:val="0"/>
          <w:sz w:val="28"/>
          <w:szCs w:val="32"/>
          <w:u w:val="single"/>
          <w:lang w:val="es-CO"/>
        </w:rPr>
        <w:t>C05.01 AUDITORÍA DE MATRICULA</w:t>
      </w:r>
      <w:r w:rsidR="00775283">
        <w:rPr>
          <w:rFonts w:ascii="Tahoma" w:hAnsi="Tahoma" w:cs="Tahoma"/>
          <w:b w:val="0"/>
          <w:sz w:val="28"/>
          <w:szCs w:val="32"/>
          <w:lang w:val="es-CO"/>
        </w:rPr>
        <w:t>”</w:t>
      </w:r>
    </w:p>
    <w:p w:rsidR="005255BA" w:rsidRDefault="005255BA" w:rsidP="0057079E">
      <w:pPr>
        <w:pStyle w:val="Ttulo"/>
        <w:tabs>
          <w:tab w:val="left" w:pos="3592"/>
        </w:tabs>
        <w:rPr>
          <w:rFonts w:ascii="Tahoma" w:hAnsi="Tahoma" w:cs="Tahoma"/>
          <w:b w:val="0"/>
          <w:sz w:val="28"/>
          <w:szCs w:val="32"/>
          <w:lang w:val="es-CO"/>
        </w:rPr>
      </w:pPr>
    </w:p>
    <w:p w:rsidR="00D41F5D" w:rsidRDefault="00D41F5D" w:rsidP="0057079E">
      <w:pPr>
        <w:pStyle w:val="Ttulo"/>
        <w:rPr>
          <w:rFonts w:ascii="Tahoma" w:hAnsi="Tahoma" w:cs="Tahoma"/>
          <w:b w:val="0"/>
          <w:sz w:val="28"/>
          <w:szCs w:val="32"/>
          <w:lang w:val="es-CO"/>
        </w:rPr>
      </w:pPr>
    </w:p>
    <w:p w:rsidR="005255BA" w:rsidRPr="00A556AC" w:rsidRDefault="005255BA" w:rsidP="005255BA">
      <w:pPr>
        <w:pStyle w:val="Ttulo"/>
        <w:rPr>
          <w:rFonts w:ascii="Tahoma" w:hAnsi="Tahoma" w:cs="Tahoma"/>
          <w:b w:val="0"/>
          <w:sz w:val="28"/>
          <w:szCs w:val="32"/>
          <w:lang w:val="es-CO"/>
        </w:rPr>
      </w:pPr>
      <w:r w:rsidRPr="00A556AC">
        <w:rPr>
          <w:rFonts w:ascii="Tahoma" w:hAnsi="Tahoma" w:cs="Tahoma"/>
          <w:b w:val="0"/>
          <w:sz w:val="28"/>
          <w:szCs w:val="32"/>
          <w:lang w:val="es-CO"/>
        </w:rPr>
        <w:t xml:space="preserve">PERTENECIENTE AL MACROPROCESO </w:t>
      </w:r>
    </w:p>
    <w:p w:rsidR="00E335FD" w:rsidRPr="00B63D3C" w:rsidRDefault="00D41F5D" w:rsidP="005255BA">
      <w:pPr>
        <w:pStyle w:val="Ttulo"/>
        <w:rPr>
          <w:rFonts w:ascii="Tahoma" w:hAnsi="Tahoma" w:cs="Tahoma"/>
          <w:b w:val="0"/>
          <w:sz w:val="28"/>
          <w:szCs w:val="32"/>
          <w:lang w:val="es-CO"/>
        </w:rPr>
      </w:pPr>
      <w:r w:rsidRPr="00D41F5D">
        <w:rPr>
          <w:rFonts w:ascii="Tahoma" w:hAnsi="Tahoma" w:cs="Tahoma"/>
          <w:b w:val="0"/>
          <w:sz w:val="28"/>
          <w:szCs w:val="32"/>
          <w:lang w:val="es-CO"/>
        </w:rPr>
        <w:t>“</w:t>
      </w:r>
      <w:r>
        <w:rPr>
          <w:rFonts w:ascii="Tahoma" w:hAnsi="Tahoma" w:cs="Tahoma"/>
          <w:b w:val="0"/>
          <w:sz w:val="28"/>
          <w:szCs w:val="32"/>
          <w:lang w:val="es-CO"/>
        </w:rPr>
        <w:t>C. GESTION DE LA COBERTURA DEL SERVICIO EDUCATIVO”</w:t>
      </w:r>
    </w:p>
    <w:p w:rsidR="00D41F5D" w:rsidRDefault="005255BA" w:rsidP="005255BA">
      <w:pPr>
        <w:pStyle w:val="Ttulo"/>
        <w:rPr>
          <w:rFonts w:ascii="Tahoma" w:hAnsi="Tahoma" w:cs="Tahoma"/>
          <w:b w:val="0"/>
          <w:sz w:val="28"/>
          <w:szCs w:val="32"/>
          <w:lang w:val="es-CO"/>
        </w:rPr>
      </w:pPr>
      <w:r w:rsidRPr="00E403FD">
        <w:rPr>
          <w:rFonts w:ascii="Tahoma" w:hAnsi="Tahoma" w:cs="Tahoma"/>
          <w:b w:val="0"/>
          <w:sz w:val="28"/>
          <w:szCs w:val="32"/>
          <w:lang w:val="es-CO"/>
        </w:rPr>
        <w:t xml:space="preserve"> </w:t>
      </w:r>
    </w:p>
    <w:p w:rsidR="005255BA" w:rsidRPr="00E403FD" w:rsidRDefault="005255BA" w:rsidP="005255BA">
      <w:pPr>
        <w:pStyle w:val="Ttulo"/>
        <w:rPr>
          <w:rFonts w:ascii="Tahoma" w:hAnsi="Tahoma" w:cs="Tahoma"/>
          <w:b w:val="0"/>
          <w:sz w:val="28"/>
          <w:szCs w:val="32"/>
          <w:lang w:val="es-CO"/>
        </w:rPr>
      </w:pPr>
      <w:r w:rsidRPr="00E403FD">
        <w:rPr>
          <w:rFonts w:ascii="Tahoma" w:hAnsi="Tahoma" w:cs="Tahoma"/>
          <w:b w:val="0"/>
          <w:sz w:val="28"/>
          <w:szCs w:val="32"/>
          <w:lang w:val="es-CO"/>
        </w:rPr>
        <w:t xml:space="preserve">Y PROCESO </w:t>
      </w:r>
    </w:p>
    <w:p w:rsidR="005255BA" w:rsidRPr="003B53E5" w:rsidRDefault="005255BA" w:rsidP="005255BA">
      <w:pPr>
        <w:pStyle w:val="Ttulo"/>
        <w:rPr>
          <w:rFonts w:ascii="Tahoma" w:hAnsi="Tahoma" w:cs="Tahoma"/>
          <w:b w:val="0"/>
          <w:sz w:val="28"/>
          <w:szCs w:val="32"/>
          <w:lang w:val="es-CO"/>
        </w:rPr>
      </w:pPr>
      <w:r w:rsidRPr="003B53E5">
        <w:rPr>
          <w:rFonts w:ascii="Tahoma" w:hAnsi="Tahoma" w:cs="Tahoma"/>
          <w:b w:val="0"/>
          <w:sz w:val="28"/>
          <w:szCs w:val="32"/>
          <w:lang w:val="es-CO"/>
        </w:rPr>
        <w:t>“C0</w:t>
      </w:r>
      <w:r w:rsidR="00395F01">
        <w:rPr>
          <w:rFonts w:ascii="Tahoma" w:hAnsi="Tahoma" w:cs="Tahoma"/>
          <w:b w:val="0"/>
          <w:sz w:val="28"/>
          <w:szCs w:val="32"/>
          <w:lang w:val="es-CO"/>
        </w:rPr>
        <w:t>5</w:t>
      </w:r>
      <w:r w:rsidRPr="003B53E5">
        <w:rPr>
          <w:rFonts w:ascii="Tahoma" w:hAnsi="Tahoma" w:cs="Tahoma"/>
          <w:b w:val="0"/>
          <w:sz w:val="28"/>
          <w:szCs w:val="32"/>
          <w:lang w:val="es-CO"/>
        </w:rPr>
        <w:t>.</w:t>
      </w:r>
      <w:r w:rsidR="00395F01">
        <w:rPr>
          <w:rFonts w:ascii="Tahoma" w:hAnsi="Tahoma" w:cs="Tahoma"/>
          <w:b w:val="0"/>
          <w:sz w:val="28"/>
          <w:szCs w:val="32"/>
          <w:lang w:val="es-CO"/>
        </w:rPr>
        <w:t xml:space="preserve"> HACER SEGUIMIENTO A LA GESTION DE LA MATRICULA</w:t>
      </w:r>
      <w:r w:rsidRPr="003B53E5">
        <w:rPr>
          <w:rFonts w:ascii="Tahoma" w:hAnsi="Tahoma" w:cs="Tahoma"/>
          <w:b w:val="0"/>
          <w:sz w:val="28"/>
          <w:szCs w:val="32"/>
          <w:lang w:val="es-CO"/>
        </w:rPr>
        <w:t>”</w:t>
      </w:r>
    </w:p>
    <w:p w:rsidR="005255BA" w:rsidRDefault="005255BA" w:rsidP="005255BA">
      <w:pPr>
        <w:pStyle w:val="Ttulo"/>
        <w:spacing w:before="0" w:after="0"/>
        <w:rPr>
          <w:rFonts w:ascii="Tahoma" w:hAnsi="Tahoma" w:cs="Tahoma"/>
          <w:sz w:val="28"/>
          <w:lang w:val="es-CO"/>
        </w:rPr>
      </w:pPr>
    </w:p>
    <w:p w:rsidR="00775283" w:rsidRDefault="00775283" w:rsidP="005255BA">
      <w:pPr>
        <w:pStyle w:val="Ttulo"/>
        <w:spacing w:before="0" w:after="0"/>
        <w:rPr>
          <w:rFonts w:ascii="Tahoma" w:hAnsi="Tahoma" w:cs="Tahoma"/>
          <w:sz w:val="28"/>
          <w:lang w:val="es-CO"/>
        </w:rPr>
      </w:pPr>
    </w:p>
    <w:p w:rsidR="00775283" w:rsidRPr="00A556AC" w:rsidRDefault="00775283" w:rsidP="005255BA">
      <w:pPr>
        <w:pStyle w:val="Ttulo"/>
        <w:spacing w:before="0" w:after="0"/>
        <w:rPr>
          <w:rFonts w:ascii="Tahoma" w:hAnsi="Tahoma" w:cs="Tahoma"/>
          <w:sz w:val="28"/>
          <w:lang w:val="es-CO"/>
        </w:rPr>
      </w:pPr>
    </w:p>
    <w:p w:rsidR="005255BA" w:rsidRDefault="005255BA" w:rsidP="005255BA">
      <w:pPr>
        <w:pStyle w:val="Ttulo"/>
        <w:spacing w:before="0" w:after="0"/>
        <w:rPr>
          <w:rFonts w:ascii="Tahoma" w:hAnsi="Tahoma" w:cs="Tahoma"/>
          <w:sz w:val="28"/>
          <w:lang w:val="es-CO"/>
        </w:rPr>
      </w:pPr>
    </w:p>
    <w:p w:rsidR="005255BA" w:rsidRDefault="002A3333" w:rsidP="005255BA">
      <w:pPr>
        <w:pStyle w:val="Ttulo"/>
        <w:spacing w:before="0" w:after="0"/>
        <w:rPr>
          <w:rFonts w:ascii="Tahoma" w:hAnsi="Tahoma" w:cs="Tahoma"/>
          <w:b w:val="0"/>
          <w:sz w:val="28"/>
          <w:lang w:val="es-CO"/>
        </w:rPr>
      </w:pPr>
      <w:r>
        <w:rPr>
          <w:rFonts w:ascii="Tahoma" w:hAnsi="Tahoma" w:cs="Tahoma"/>
          <w:b w:val="0"/>
          <w:sz w:val="28"/>
          <w:lang w:val="es-CO"/>
        </w:rPr>
        <w:t>Agosto de</w:t>
      </w:r>
      <w:r w:rsidR="005255BA" w:rsidRPr="00A556AC">
        <w:rPr>
          <w:rFonts w:ascii="Tahoma" w:hAnsi="Tahoma" w:cs="Tahoma"/>
          <w:b w:val="0"/>
          <w:sz w:val="28"/>
          <w:lang w:val="es-CO"/>
        </w:rPr>
        <w:t xml:space="preserve"> 20</w:t>
      </w:r>
      <w:r w:rsidR="004B4A57" w:rsidRPr="00A556AC">
        <w:rPr>
          <w:rFonts w:ascii="Tahoma" w:hAnsi="Tahoma" w:cs="Tahoma"/>
          <w:b w:val="0"/>
          <w:sz w:val="28"/>
          <w:lang w:val="es-CO"/>
        </w:rPr>
        <w:t>13</w:t>
      </w:r>
    </w:p>
    <w:p w:rsidR="00C049E4" w:rsidRPr="005255BA" w:rsidRDefault="007235F4" w:rsidP="00C049E4">
      <w:pPr>
        <w:rPr>
          <w:rFonts w:ascii="Tahoma" w:hAnsi="Tahoma" w:cs="Tahoma"/>
          <w:sz w:val="22"/>
          <w:lang w:val="es-CO"/>
        </w:rPr>
      </w:pPr>
      <w:r w:rsidRPr="005255BA">
        <w:rPr>
          <w:rFonts w:ascii="Tahoma" w:hAnsi="Tahoma" w:cs="Tahoma"/>
          <w:b/>
          <w:sz w:val="22"/>
          <w:lang w:val="es-CO"/>
        </w:rPr>
        <w:lastRenderedPageBreak/>
        <w:t>REGISTRO DE CAMBIOS</w:t>
      </w:r>
    </w:p>
    <w:tbl>
      <w:tblPr>
        <w:tblW w:w="921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134"/>
        <w:gridCol w:w="1560"/>
        <w:gridCol w:w="2976"/>
        <w:gridCol w:w="3544"/>
      </w:tblGrid>
      <w:tr w:rsidR="00C049E4" w:rsidRPr="005255BA" w:rsidTr="003B53E5">
        <w:tc>
          <w:tcPr>
            <w:tcW w:w="1134" w:type="dxa"/>
            <w:shd w:val="pct12" w:color="auto" w:fill="auto"/>
          </w:tcPr>
          <w:p w:rsidR="00C049E4" w:rsidRPr="005255BA" w:rsidRDefault="00C049E4" w:rsidP="00C049E4">
            <w:pPr>
              <w:rPr>
                <w:rFonts w:ascii="Tahoma" w:hAnsi="Tahoma" w:cs="Tahoma"/>
                <w:b/>
                <w:sz w:val="22"/>
                <w:lang w:val="es-CO"/>
              </w:rPr>
            </w:pPr>
            <w:r w:rsidRPr="005255BA">
              <w:rPr>
                <w:rFonts w:ascii="Tahoma" w:hAnsi="Tahoma" w:cs="Tahoma"/>
                <w:b/>
                <w:sz w:val="22"/>
                <w:lang w:val="es-CO"/>
              </w:rPr>
              <w:t>Versión</w:t>
            </w:r>
          </w:p>
        </w:tc>
        <w:tc>
          <w:tcPr>
            <w:tcW w:w="1560" w:type="dxa"/>
            <w:shd w:val="pct12" w:color="auto" w:fill="auto"/>
          </w:tcPr>
          <w:p w:rsidR="00C049E4" w:rsidRPr="005255BA" w:rsidRDefault="00C049E4" w:rsidP="00C049E4">
            <w:pPr>
              <w:rPr>
                <w:rFonts w:ascii="Tahoma" w:hAnsi="Tahoma" w:cs="Tahoma"/>
                <w:b/>
                <w:sz w:val="22"/>
                <w:lang w:val="es-CO"/>
              </w:rPr>
            </w:pPr>
            <w:r w:rsidRPr="005255BA">
              <w:rPr>
                <w:rFonts w:ascii="Tahoma" w:hAnsi="Tahoma" w:cs="Tahoma"/>
                <w:b/>
                <w:sz w:val="22"/>
                <w:lang w:val="es-CO"/>
              </w:rPr>
              <w:t xml:space="preserve">Fecha </w:t>
            </w:r>
          </w:p>
        </w:tc>
        <w:tc>
          <w:tcPr>
            <w:tcW w:w="2976" w:type="dxa"/>
            <w:shd w:val="pct12" w:color="auto" w:fill="auto"/>
          </w:tcPr>
          <w:p w:rsidR="00C049E4" w:rsidRPr="005255BA" w:rsidRDefault="00C049E4" w:rsidP="00C049E4">
            <w:pPr>
              <w:rPr>
                <w:rFonts w:ascii="Tahoma" w:hAnsi="Tahoma" w:cs="Tahoma"/>
                <w:b/>
                <w:sz w:val="22"/>
                <w:lang w:val="es-CO"/>
              </w:rPr>
            </w:pPr>
            <w:r w:rsidRPr="005255BA">
              <w:rPr>
                <w:rFonts w:ascii="Tahoma" w:hAnsi="Tahoma" w:cs="Tahoma"/>
                <w:b/>
                <w:sz w:val="22"/>
                <w:lang w:val="es-CO"/>
              </w:rPr>
              <w:t>Elaborado por:</w:t>
            </w:r>
          </w:p>
        </w:tc>
        <w:tc>
          <w:tcPr>
            <w:tcW w:w="3544" w:type="dxa"/>
            <w:shd w:val="pct12" w:color="auto" w:fill="auto"/>
          </w:tcPr>
          <w:p w:rsidR="00C049E4" w:rsidRPr="005255BA" w:rsidRDefault="00C049E4" w:rsidP="00C049E4">
            <w:pPr>
              <w:rPr>
                <w:rFonts w:ascii="Tahoma" w:hAnsi="Tahoma" w:cs="Tahoma"/>
                <w:b/>
                <w:sz w:val="22"/>
                <w:lang w:val="es-CO"/>
              </w:rPr>
            </w:pPr>
            <w:r w:rsidRPr="005255BA">
              <w:rPr>
                <w:rFonts w:ascii="Tahoma" w:hAnsi="Tahoma" w:cs="Tahoma"/>
                <w:b/>
                <w:sz w:val="22"/>
                <w:lang w:val="es-CO"/>
              </w:rPr>
              <w:t>Razón de la actualización</w:t>
            </w:r>
          </w:p>
        </w:tc>
      </w:tr>
      <w:tr w:rsidR="007235F4" w:rsidRPr="005255BA" w:rsidTr="003B53E5">
        <w:tc>
          <w:tcPr>
            <w:tcW w:w="1134" w:type="dxa"/>
          </w:tcPr>
          <w:p w:rsidR="007235F4" w:rsidRPr="002A3333" w:rsidRDefault="007235F4" w:rsidP="0064399A">
            <w:pPr>
              <w:spacing w:before="0" w:after="0"/>
              <w:rPr>
                <w:rFonts w:ascii="Tahoma" w:hAnsi="Tahoma" w:cs="Tahoma"/>
                <w:sz w:val="22"/>
                <w:szCs w:val="22"/>
                <w:lang w:val="es-CO"/>
              </w:rPr>
            </w:pPr>
            <w:r w:rsidRPr="002A3333">
              <w:rPr>
                <w:rFonts w:ascii="Tahoma" w:hAnsi="Tahoma" w:cs="Tahoma"/>
                <w:sz w:val="22"/>
                <w:szCs w:val="22"/>
                <w:lang w:val="es-CO"/>
              </w:rPr>
              <w:t>1.0</w:t>
            </w:r>
          </w:p>
        </w:tc>
        <w:tc>
          <w:tcPr>
            <w:tcW w:w="1560" w:type="dxa"/>
          </w:tcPr>
          <w:p w:rsidR="007235F4" w:rsidRPr="002A3333" w:rsidRDefault="007235F4" w:rsidP="0064399A">
            <w:pPr>
              <w:spacing w:before="0" w:after="0"/>
              <w:rPr>
                <w:rFonts w:ascii="Tahoma" w:hAnsi="Tahoma" w:cs="Tahoma"/>
                <w:sz w:val="22"/>
                <w:szCs w:val="22"/>
                <w:lang w:val="es-CO"/>
              </w:rPr>
            </w:pPr>
            <w:r w:rsidRPr="002A3333">
              <w:rPr>
                <w:rFonts w:ascii="Tahoma" w:hAnsi="Tahoma" w:cs="Tahoma"/>
                <w:sz w:val="22"/>
                <w:szCs w:val="22"/>
                <w:lang w:val="es-CO"/>
              </w:rPr>
              <w:t>29/09/</w:t>
            </w:r>
            <w:r w:rsidR="003B59EA" w:rsidRPr="002A3333">
              <w:rPr>
                <w:rFonts w:ascii="Tahoma" w:hAnsi="Tahoma" w:cs="Tahoma"/>
                <w:sz w:val="22"/>
                <w:szCs w:val="22"/>
                <w:lang w:val="es-CO"/>
              </w:rPr>
              <w:t>20</w:t>
            </w:r>
            <w:r w:rsidRPr="002A3333">
              <w:rPr>
                <w:rFonts w:ascii="Tahoma" w:hAnsi="Tahoma" w:cs="Tahoma"/>
                <w:sz w:val="22"/>
                <w:szCs w:val="22"/>
                <w:lang w:val="es-CO"/>
              </w:rPr>
              <w:t>05</w:t>
            </w:r>
          </w:p>
          <w:p w:rsidR="007235F4" w:rsidRPr="002A3333" w:rsidRDefault="007235F4" w:rsidP="0064399A">
            <w:pPr>
              <w:spacing w:before="0" w:after="0"/>
              <w:rPr>
                <w:rFonts w:ascii="Tahoma" w:hAnsi="Tahoma" w:cs="Tahoma"/>
                <w:sz w:val="22"/>
                <w:szCs w:val="22"/>
                <w:lang w:val="es-CO"/>
              </w:rPr>
            </w:pPr>
          </w:p>
        </w:tc>
        <w:tc>
          <w:tcPr>
            <w:tcW w:w="2976" w:type="dxa"/>
          </w:tcPr>
          <w:p w:rsidR="005255BA" w:rsidRPr="002A3333" w:rsidRDefault="005255BA" w:rsidP="005255BA">
            <w:pPr>
              <w:spacing w:before="0" w:after="0"/>
              <w:rPr>
                <w:rFonts w:ascii="Tahoma" w:hAnsi="Tahoma" w:cs="Tahoma"/>
                <w:sz w:val="22"/>
                <w:szCs w:val="22"/>
                <w:lang w:val="es-CO"/>
              </w:rPr>
            </w:pPr>
            <w:r w:rsidRPr="002A3333">
              <w:rPr>
                <w:rFonts w:ascii="Tahoma" w:hAnsi="Tahoma" w:cs="Tahoma"/>
                <w:sz w:val="22"/>
                <w:szCs w:val="22"/>
                <w:lang w:val="es-CO"/>
              </w:rPr>
              <w:t>Diana Catalina Moreno</w:t>
            </w:r>
          </w:p>
          <w:p w:rsidR="007235F4" w:rsidRPr="002A3333" w:rsidRDefault="005255BA" w:rsidP="005255BA">
            <w:pPr>
              <w:spacing w:before="0" w:after="0"/>
              <w:rPr>
                <w:rFonts w:ascii="Tahoma" w:hAnsi="Tahoma" w:cs="Tahoma"/>
                <w:sz w:val="22"/>
                <w:szCs w:val="22"/>
                <w:lang w:val="es-CO"/>
              </w:rPr>
            </w:pPr>
            <w:r w:rsidRPr="002A3333">
              <w:rPr>
                <w:rFonts w:ascii="Tahoma" w:hAnsi="Tahoma" w:cs="Tahoma"/>
                <w:sz w:val="22"/>
                <w:szCs w:val="22"/>
                <w:lang w:val="es-CO"/>
              </w:rPr>
              <w:t>Rosaura Díaz Machuca</w:t>
            </w:r>
          </w:p>
        </w:tc>
        <w:tc>
          <w:tcPr>
            <w:tcW w:w="3544" w:type="dxa"/>
          </w:tcPr>
          <w:p w:rsidR="007235F4" w:rsidRPr="002A3333" w:rsidRDefault="007235F4" w:rsidP="0064399A">
            <w:pPr>
              <w:spacing w:before="0" w:after="0"/>
              <w:rPr>
                <w:rFonts w:ascii="Tahoma" w:hAnsi="Tahoma" w:cs="Tahoma"/>
                <w:sz w:val="22"/>
                <w:szCs w:val="22"/>
                <w:lang w:val="es-CO"/>
              </w:rPr>
            </w:pPr>
            <w:r w:rsidRPr="002A3333">
              <w:rPr>
                <w:rFonts w:ascii="Tahoma" w:hAnsi="Tahoma" w:cs="Tahoma"/>
                <w:sz w:val="22"/>
                <w:szCs w:val="22"/>
                <w:lang w:val="es-CO"/>
              </w:rPr>
              <w:t>Elaboración del Documento</w:t>
            </w:r>
          </w:p>
        </w:tc>
      </w:tr>
      <w:tr w:rsidR="005D0E8F" w:rsidRPr="005255BA" w:rsidTr="003B53E5">
        <w:trPr>
          <w:trHeight w:val="2054"/>
        </w:trPr>
        <w:tc>
          <w:tcPr>
            <w:tcW w:w="1134" w:type="dxa"/>
          </w:tcPr>
          <w:p w:rsidR="005D0E8F" w:rsidRPr="002A3333" w:rsidRDefault="005D0E8F" w:rsidP="00A05D57">
            <w:pPr>
              <w:rPr>
                <w:rFonts w:ascii="Tahoma" w:hAnsi="Tahoma" w:cs="Tahoma"/>
                <w:sz w:val="22"/>
                <w:szCs w:val="22"/>
                <w:lang w:val="es-CO"/>
              </w:rPr>
            </w:pPr>
            <w:r w:rsidRPr="002A3333">
              <w:rPr>
                <w:rFonts w:ascii="Tahoma" w:hAnsi="Tahoma" w:cs="Tahoma"/>
                <w:sz w:val="22"/>
                <w:szCs w:val="22"/>
                <w:lang w:val="es-CO"/>
              </w:rPr>
              <w:t>2.0</w:t>
            </w:r>
          </w:p>
        </w:tc>
        <w:tc>
          <w:tcPr>
            <w:tcW w:w="1560" w:type="dxa"/>
          </w:tcPr>
          <w:p w:rsidR="005D0E8F" w:rsidRPr="002A3333" w:rsidRDefault="005D0E8F" w:rsidP="003B53E5">
            <w:pPr>
              <w:rPr>
                <w:rFonts w:ascii="Tahoma" w:hAnsi="Tahoma" w:cs="Tahoma"/>
                <w:sz w:val="22"/>
                <w:szCs w:val="22"/>
              </w:rPr>
            </w:pPr>
            <w:r w:rsidRPr="002A3333">
              <w:rPr>
                <w:rFonts w:ascii="Tahoma" w:hAnsi="Tahoma" w:cs="Tahoma"/>
                <w:sz w:val="22"/>
                <w:szCs w:val="22"/>
              </w:rPr>
              <w:t>28/08/2009</w:t>
            </w:r>
          </w:p>
          <w:p w:rsidR="005D0E8F" w:rsidRPr="002A3333" w:rsidRDefault="005D0E8F" w:rsidP="00A05D57">
            <w:pPr>
              <w:rPr>
                <w:rFonts w:ascii="Tahoma" w:hAnsi="Tahoma" w:cs="Tahoma"/>
                <w:sz w:val="22"/>
                <w:szCs w:val="22"/>
                <w:lang w:val="es-CO"/>
              </w:rPr>
            </w:pPr>
          </w:p>
        </w:tc>
        <w:tc>
          <w:tcPr>
            <w:tcW w:w="2976" w:type="dxa"/>
          </w:tcPr>
          <w:p w:rsidR="005D0E8F" w:rsidRPr="002A3333" w:rsidRDefault="005D0E8F" w:rsidP="005D0E8F">
            <w:pPr>
              <w:spacing w:before="0" w:after="0"/>
              <w:rPr>
                <w:rFonts w:ascii="Tahoma" w:hAnsi="Tahoma" w:cs="Tahoma"/>
                <w:sz w:val="22"/>
                <w:szCs w:val="22"/>
                <w:lang w:val="es-CO"/>
              </w:rPr>
            </w:pPr>
            <w:r w:rsidRPr="002A3333">
              <w:rPr>
                <w:rFonts w:ascii="Tahoma" w:hAnsi="Tahoma" w:cs="Tahoma"/>
                <w:sz w:val="22"/>
                <w:szCs w:val="22"/>
                <w:lang w:val="es-CO"/>
              </w:rPr>
              <w:t>Cristina Losada Sáenz</w:t>
            </w:r>
          </w:p>
          <w:p w:rsidR="005D0E8F" w:rsidRPr="002A3333" w:rsidRDefault="005D0E8F" w:rsidP="005D0E8F">
            <w:pPr>
              <w:rPr>
                <w:rFonts w:ascii="Tahoma" w:hAnsi="Tahoma" w:cs="Tahoma"/>
                <w:sz w:val="22"/>
                <w:szCs w:val="22"/>
                <w:lang w:val="es-CO"/>
              </w:rPr>
            </w:pPr>
            <w:r w:rsidRPr="002A3333">
              <w:rPr>
                <w:rFonts w:ascii="Tahoma" w:hAnsi="Tahoma" w:cs="Tahoma"/>
                <w:sz w:val="22"/>
                <w:szCs w:val="22"/>
                <w:lang w:val="es-CO"/>
              </w:rPr>
              <w:t xml:space="preserve">Profesional Proyecto de Modernización de SE - MEN </w:t>
            </w:r>
          </w:p>
          <w:p w:rsidR="005D0E8F" w:rsidRPr="002A3333" w:rsidRDefault="005D0E8F" w:rsidP="00A05D57">
            <w:pPr>
              <w:spacing w:before="0" w:after="0"/>
              <w:rPr>
                <w:rFonts w:ascii="Tahoma" w:hAnsi="Tahoma" w:cs="Tahoma"/>
                <w:color w:val="FF6600"/>
                <w:sz w:val="22"/>
                <w:szCs w:val="22"/>
              </w:rPr>
            </w:pPr>
          </w:p>
        </w:tc>
        <w:tc>
          <w:tcPr>
            <w:tcW w:w="3544" w:type="dxa"/>
          </w:tcPr>
          <w:p w:rsidR="005D0E8F" w:rsidRPr="002A3333" w:rsidRDefault="005D0E8F" w:rsidP="00540F2C">
            <w:pPr>
              <w:jc w:val="both"/>
              <w:rPr>
                <w:rFonts w:ascii="Tahoma" w:hAnsi="Tahoma" w:cs="Tahoma"/>
                <w:sz w:val="22"/>
                <w:szCs w:val="22"/>
                <w:lang w:val="es-CO"/>
              </w:rPr>
            </w:pPr>
            <w:r w:rsidRPr="002A3333">
              <w:rPr>
                <w:rFonts w:ascii="Tahoma" w:hAnsi="Tahoma" w:cs="Tahoma"/>
                <w:sz w:val="22"/>
                <w:szCs w:val="22"/>
                <w:lang w:val="es-CO"/>
              </w:rPr>
              <w:t>Actualización del documento, Adoptar la imagen institucional de la Gobernación de Arauca y Armonizar criterios del Proceso de Modernización MEN con el SGC implementado por la Administración Departamental</w:t>
            </w:r>
          </w:p>
        </w:tc>
      </w:tr>
      <w:tr w:rsidR="005255BA" w:rsidRPr="005255BA" w:rsidTr="003B53E5">
        <w:tc>
          <w:tcPr>
            <w:tcW w:w="1134" w:type="dxa"/>
          </w:tcPr>
          <w:p w:rsidR="005255BA" w:rsidRPr="002A3333" w:rsidRDefault="005255BA" w:rsidP="00602049">
            <w:pPr>
              <w:rPr>
                <w:rFonts w:ascii="Tahoma" w:hAnsi="Tahoma" w:cs="Tahoma"/>
                <w:sz w:val="22"/>
                <w:szCs w:val="22"/>
                <w:lang w:val="es-CO"/>
              </w:rPr>
            </w:pPr>
            <w:r w:rsidRPr="002A3333">
              <w:rPr>
                <w:rFonts w:ascii="Tahoma" w:hAnsi="Tahoma" w:cs="Tahoma"/>
                <w:sz w:val="22"/>
                <w:szCs w:val="22"/>
                <w:lang w:val="es-CO"/>
              </w:rPr>
              <w:t>3.0</w:t>
            </w:r>
          </w:p>
        </w:tc>
        <w:tc>
          <w:tcPr>
            <w:tcW w:w="1560" w:type="dxa"/>
          </w:tcPr>
          <w:p w:rsidR="005255BA" w:rsidRPr="002A3333" w:rsidRDefault="005255BA" w:rsidP="00846318">
            <w:pPr>
              <w:rPr>
                <w:rFonts w:ascii="Tahoma" w:hAnsi="Tahoma" w:cs="Tahoma"/>
                <w:sz w:val="22"/>
                <w:szCs w:val="22"/>
              </w:rPr>
            </w:pPr>
            <w:r w:rsidRPr="002A3333">
              <w:rPr>
                <w:rFonts w:ascii="Tahoma" w:hAnsi="Tahoma" w:cs="Tahoma"/>
                <w:sz w:val="22"/>
                <w:szCs w:val="22"/>
              </w:rPr>
              <w:t>02/08/2013</w:t>
            </w:r>
          </w:p>
        </w:tc>
        <w:tc>
          <w:tcPr>
            <w:tcW w:w="2976" w:type="dxa"/>
          </w:tcPr>
          <w:p w:rsidR="005255BA" w:rsidRPr="002A3333" w:rsidRDefault="005255BA" w:rsidP="00A05D57">
            <w:pPr>
              <w:spacing w:before="0" w:after="0"/>
              <w:rPr>
                <w:rFonts w:ascii="Tahoma" w:hAnsi="Tahoma" w:cs="Tahoma"/>
                <w:sz w:val="22"/>
                <w:szCs w:val="22"/>
                <w:lang w:val="es-CO"/>
              </w:rPr>
            </w:pPr>
            <w:r w:rsidRPr="002A3333">
              <w:rPr>
                <w:rFonts w:ascii="Tahoma" w:hAnsi="Tahoma" w:cs="Tahoma"/>
                <w:sz w:val="22"/>
                <w:szCs w:val="22"/>
                <w:lang w:val="es-CO"/>
              </w:rPr>
              <w:t>Sandra Ximena Caicedo</w:t>
            </w:r>
          </w:p>
          <w:p w:rsidR="005255BA" w:rsidRPr="002A3333" w:rsidRDefault="005255BA" w:rsidP="00A05D57">
            <w:pPr>
              <w:spacing w:before="0" w:after="0"/>
              <w:rPr>
                <w:rFonts w:ascii="Tahoma" w:hAnsi="Tahoma" w:cs="Tahoma"/>
                <w:sz w:val="22"/>
                <w:szCs w:val="22"/>
                <w:lang w:val="es-CO"/>
              </w:rPr>
            </w:pPr>
            <w:r w:rsidRPr="002A3333">
              <w:rPr>
                <w:rFonts w:ascii="Tahoma" w:hAnsi="Tahoma" w:cs="Tahoma"/>
                <w:sz w:val="22"/>
                <w:szCs w:val="22"/>
                <w:lang w:val="es-CO"/>
              </w:rPr>
              <w:t>Cristina Losada Sáenz</w:t>
            </w:r>
            <w:r w:rsidR="005D0E8F" w:rsidRPr="002A3333">
              <w:rPr>
                <w:rFonts w:ascii="Tahoma" w:hAnsi="Tahoma" w:cs="Tahoma"/>
                <w:sz w:val="22"/>
                <w:szCs w:val="22"/>
                <w:lang w:val="es-CO"/>
              </w:rPr>
              <w:t xml:space="preserve"> - MEN</w:t>
            </w:r>
          </w:p>
        </w:tc>
        <w:tc>
          <w:tcPr>
            <w:tcW w:w="3544" w:type="dxa"/>
          </w:tcPr>
          <w:p w:rsidR="005255BA" w:rsidRPr="002A3333" w:rsidRDefault="005255BA" w:rsidP="002A3333">
            <w:pPr>
              <w:spacing w:before="0" w:after="0"/>
              <w:jc w:val="both"/>
              <w:rPr>
                <w:rFonts w:ascii="Tahoma" w:hAnsi="Tahoma" w:cs="Tahoma"/>
                <w:sz w:val="22"/>
                <w:szCs w:val="22"/>
                <w:lang w:val="es-CO"/>
              </w:rPr>
            </w:pPr>
            <w:r w:rsidRPr="002A3333">
              <w:rPr>
                <w:rFonts w:ascii="Tahoma" w:hAnsi="Tahoma" w:cs="Tahoma"/>
                <w:sz w:val="22"/>
                <w:szCs w:val="22"/>
                <w:lang w:val="es-CO"/>
              </w:rPr>
              <w:t>Actualización del documento</w:t>
            </w:r>
            <w:r w:rsidR="002A3333">
              <w:rPr>
                <w:rFonts w:ascii="Tahoma" w:hAnsi="Tahoma" w:cs="Tahoma"/>
                <w:sz w:val="22"/>
                <w:szCs w:val="22"/>
                <w:lang w:val="es-CO"/>
              </w:rPr>
              <w:t xml:space="preserve"> por la implementación del SIMAT (Sistema Integrado de Matricula</w:t>
            </w:r>
            <w:r w:rsidR="0057079E">
              <w:rPr>
                <w:rFonts w:ascii="Tahoma" w:hAnsi="Tahoma" w:cs="Tahoma"/>
                <w:sz w:val="22"/>
                <w:szCs w:val="22"/>
                <w:lang w:val="es-CO"/>
              </w:rPr>
              <w:t>s</w:t>
            </w:r>
            <w:r w:rsidR="002A3333">
              <w:rPr>
                <w:rFonts w:ascii="Tahoma" w:hAnsi="Tahoma" w:cs="Tahoma"/>
                <w:sz w:val="22"/>
                <w:szCs w:val="22"/>
                <w:lang w:val="es-CO"/>
              </w:rPr>
              <w:t>)</w:t>
            </w:r>
          </w:p>
        </w:tc>
      </w:tr>
    </w:tbl>
    <w:p w:rsidR="00C049E4" w:rsidRPr="005255BA" w:rsidRDefault="00C049E4" w:rsidP="00C049E4">
      <w:pPr>
        <w:rPr>
          <w:rFonts w:ascii="Tahoma" w:hAnsi="Tahoma" w:cs="Tahoma"/>
          <w:lang w:val="es-CO"/>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748"/>
        <w:gridCol w:w="4536"/>
      </w:tblGrid>
      <w:tr w:rsidR="00895AC4" w:rsidRPr="005255BA" w:rsidTr="003B59EA">
        <w:tc>
          <w:tcPr>
            <w:tcW w:w="4748" w:type="dxa"/>
          </w:tcPr>
          <w:p w:rsidR="00895AC4" w:rsidRPr="005255BA" w:rsidRDefault="00895AC4" w:rsidP="00602049">
            <w:pPr>
              <w:rPr>
                <w:rFonts w:ascii="Tahoma" w:hAnsi="Tahoma" w:cs="Tahoma"/>
                <w:b/>
                <w:sz w:val="22"/>
              </w:rPr>
            </w:pPr>
            <w:r w:rsidRPr="005255BA">
              <w:rPr>
                <w:rFonts w:ascii="Tahoma" w:hAnsi="Tahoma" w:cs="Tahoma"/>
                <w:b/>
                <w:sz w:val="22"/>
              </w:rPr>
              <w:t>Revisado por:</w:t>
            </w:r>
          </w:p>
          <w:p w:rsidR="00895AC4" w:rsidRPr="005255BA" w:rsidRDefault="00895AC4" w:rsidP="00602049">
            <w:pPr>
              <w:rPr>
                <w:rFonts w:ascii="Tahoma" w:hAnsi="Tahoma" w:cs="Tahoma"/>
                <w:b/>
                <w:sz w:val="22"/>
              </w:rPr>
            </w:pPr>
          </w:p>
          <w:p w:rsidR="00725799" w:rsidRDefault="00725799" w:rsidP="00602049">
            <w:pPr>
              <w:rPr>
                <w:rFonts w:ascii="Tahoma" w:hAnsi="Tahoma" w:cs="Tahoma"/>
                <w:b/>
                <w:sz w:val="22"/>
              </w:rPr>
            </w:pPr>
          </w:p>
          <w:p w:rsidR="002A3333" w:rsidRPr="005255BA" w:rsidRDefault="002A3333" w:rsidP="00602049">
            <w:pPr>
              <w:rPr>
                <w:rFonts w:ascii="Tahoma" w:hAnsi="Tahoma" w:cs="Tahoma"/>
                <w:b/>
                <w:sz w:val="22"/>
              </w:rPr>
            </w:pPr>
          </w:p>
          <w:p w:rsidR="00C46346" w:rsidRPr="005255BA" w:rsidRDefault="00405ACB" w:rsidP="00C46346">
            <w:pPr>
              <w:spacing w:before="0" w:after="0"/>
              <w:rPr>
                <w:rFonts w:ascii="Tahoma" w:hAnsi="Tahoma" w:cs="Tahoma"/>
                <w:sz w:val="22"/>
              </w:rPr>
            </w:pPr>
            <w:r w:rsidRPr="005255BA">
              <w:rPr>
                <w:rFonts w:ascii="Tahoma" w:hAnsi="Tahoma" w:cs="Tahoma"/>
                <w:sz w:val="22"/>
                <w:lang w:val="es-CO"/>
              </w:rPr>
              <w:t>Ramón de Jesús Linares Castejón</w:t>
            </w:r>
            <w:r w:rsidR="00C46346" w:rsidRPr="005255BA">
              <w:rPr>
                <w:rFonts w:ascii="Tahoma" w:hAnsi="Tahoma" w:cs="Tahoma"/>
                <w:sz w:val="22"/>
                <w:lang w:val="es-CO"/>
              </w:rPr>
              <w:t xml:space="preserve">                                      Líder del Proceso                                   Secretaria de Educación Departamental</w:t>
            </w:r>
            <w:r w:rsidR="00C46346" w:rsidRPr="005255BA">
              <w:rPr>
                <w:rFonts w:ascii="Tahoma" w:hAnsi="Tahoma" w:cs="Tahoma"/>
                <w:sz w:val="22"/>
              </w:rPr>
              <w:t xml:space="preserve"> </w:t>
            </w:r>
          </w:p>
          <w:p w:rsidR="00895AC4" w:rsidRPr="005255BA" w:rsidRDefault="00895AC4" w:rsidP="002A3333">
            <w:pPr>
              <w:rPr>
                <w:rFonts w:ascii="Tahoma" w:hAnsi="Tahoma" w:cs="Tahoma"/>
                <w:sz w:val="22"/>
              </w:rPr>
            </w:pPr>
            <w:r w:rsidRPr="005255BA">
              <w:rPr>
                <w:rFonts w:ascii="Tahoma" w:hAnsi="Tahoma" w:cs="Tahoma"/>
                <w:sz w:val="22"/>
              </w:rPr>
              <w:t xml:space="preserve">Fecha: </w:t>
            </w:r>
            <w:r w:rsidRPr="005255BA">
              <w:rPr>
                <w:rFonts w:ascii="Tahoma" w:hAnsi="Tahoma" w:cs="Tahoma"/>
                <w:sz w:val="22"/>
                <w:szCs w:val="24"/>
                <w:u w:val="single"/>
                <w:lang w:val="es-CO"/>
              </w:rPr>
              <w:t>_______</w:t>
            </w:r>
            <w:proofErr w:type="gramStart"/>
            <w:r w:rsidRPr="005255BA">
              <w:rPr>
                <w:rFonts w:ascii="Tahoma" w:hAnsi="Tahoma" w:cs="Tahoma"/>
                <w:sz w:val="22"/>
                <w:szCs w:val="24"/>
                <w:u w:val="single"/>
                <w:lang w:val="es-CO"/>
              </w:rPr>
              <w:t>_</w:t>
            </w:r>
            <w:r w:rsidRPr="005255BA">
              <w:rPr>
                <w:rFonts w:ascii="Tahoma" w:hAnsi="Tahoma" w:cs="Tahoma"/>
                <w:sz w:val="22"/>
              </w:rPr>
              <w:t xml:space="preserve"> </w:t>
            </w:r>
            <w:r w:rsidRPr="005255BA">
              <w:rPr>
                <w:rFonts w:ascii="Tahoma" w:hAnsi="Tahoma" w:cs="Tahoma"/>
                <w:color w:val="FFFFFF"/>
                <w:sz w:val="22"/>
                <w:szCs w:val="24"/>
              </w:rPr>
              <w:t>…</w:t>
            </w:r>
            <w:proofErr w:type="gramEnd"/>
            <w:r w:rsidRPr="005255BA">
              <w:rPr>
                <w:rFonts w:ascii="Tahoma" w:hAnsi="Tahoma" w:cs="Tahoma"/>
                <w:color w:val="FFFFFF"/>
                <w:sz w:val="22"/>
                <w:szCs w:val="24"/>
              </w:rPr>
              <w:t xml:space="preserve">……   …                 </w:t>
            </w:r>
            <w:r w:rsidRPr="005255BA">
              <w:rPr>
                <w:rFonts w:ascii="Tahoma" w:hAnsi="Tahoma" w:cs="Tahoma"/>
                <w:sz w:val="22"/>
              </w:rPr>
              <w:t>[</w:t>
            </w:r>
            <w:proofErr w:type="spellStart"/>
            <w:r w:rsidRPr="005255BA">
              <w:rPr>
                <w:rFonts w:ascii="Tahoma" w:hAnsi="Tahoma" w:cs="Tahoma"/>
                <w:sz w:val="22"/>
              </w:rPr>
              <w:t>dd</w:t>
            </w:r>
            <w:proofErr w:type="spellEnd"/>
            <w:r w:rsidRPr="005255BA">
              <w:rPr>
                <w:rFonts w:ascii="Tahoma" w:hAnsi="Tahoma" w:cs="Tahoma"/>
                <w:sz w:val="22"/>
              </w:rPr>
              <w:t>/mm/</w:t>
            </w:r>
            <w:proofErr w:type="spellStart"/>
            <w:r w:rsidRPr="005255BA">
              <w:rPr>
                <w:rFonts w:ascii="Tahoma" w:hAnsi="Tahoma" w:cs="Tahoma"/>
                <w:sz w:val="22"/>
              </w:rPr>
              <w:t>yy</w:t>
            </w:r>
            <w:proofErr w:type="spellEnd"/>
            <w:r w:rsidRPr="005255BA">
              <w:rPr>
                <w:rFonts w:ascii="Tahoma" w:hAnsi="Tahoma" w:cs="Tahoma"/>
                <w:sz w:val="22"/>
              </w:rPr>
              <w:t>]</w:t>
            </w:r>
          </w:p>
        </w:tc>
        <w:tc>
          <w:tcPr>
            <w:tcW w:w="4536" w:type="dxa"/>
          </w:tcPr>
          <w:p w:rsidR="00895AC4" w:rsidRPr="005255BA" w:rsidRDefault="00895AC4" w:rsidP="00602049">
            <w:pPr>
              <w:rPr>
                <w:rFonts w:ascii="Tahoma" w:hAnsi="Tahoma" w:cs="Tahoma"/>
                <w:b/>
                <w:sz w:val="22"/>
              </w:rPr>
            </w:pPr>
            <w:r w:rsidRPr="005255BA">
              <w:rPr>
                <w:rFonts w:ascii="Tahoma" w:hAnsi="Tahoma" w:cs="Tahoma"/>
                <w:b/>
                <w:sz w:val="22"/>
              </w:rPr>
              <w:t>Aprobado por:</w:t>
            </w:r>
          </w:p>
          <w:p w:rsidR="00895AC4" w:rsidRDefault="00895AC4" w:rsidP="00602049">
            <w:pPr>
              <w:rPr>
                <w:rFonts w:ascii="Tahoma" w:hAnsi="Tahoma" w:cs="Tahoma"/>
                <w:b/>
                <w:sz w:val="22"/>
              </w:rPr>
            </w:pPr>
          </w:p>
          <w:p w:rsidR="002A3333" w:rsidRPr="005255BA" w:rsidRDefault="002A3333" w:rsidP="00602049">
            <w:pPr>
              <w:rPr>
                <w:rFonts w:ascii="Tahoma" w:hAnsi="Tahoma" w:cs="Tahoma"/>
                <w:b/>
                <w:sz w:val="22"/>
              </w:rPr>
            </w:pPr>
          </w:p>
          <w:p w:rsidR="00895AC4" w:rsidRPr="005255BA" w:rsidRDefault="00895AC4" w:rsidP="00602049">
            <w:pPr>
              <w:rPr>
                <w:rFonts w:ascii="Tahoma" w:hAnsi="Tahoma" w:cs="Tahoma"/>
                <w:sz w:val="22"/>
              </w:rPr>
            </w:pPr>
          </w:p>
          <w:p w:rsidR="00895AC4" w:rsidRPr="005255BA" w:rsidRDefault="00405ACB" w:rsidP="002A3333">
            <w:pPr>
              <w:rPr>
                <w:rFonts w:ascii="Tahoma" w:hAnsi="Tahoma" w:cs="Tahoma"/>
                <w:sz w:val="22"/>
              </w:rPr>
            </w:pPr>
            <w:r w:rsidRPr="005255BA">
              <w:rPr>
                <w:rFonts w:ascii="Tahoma" w:hAnsi="Tahoma" w:cs="Tahoma"/>
                <w:sz w:val="22"/>
                <w:lang w:val="es-CO"/>
              </w:rPr>
              <w:t>Rubén Darío Lara Bustamante</w:t>
            </w:r>
            <w:r w:rsidR="00895AC4" w:rsidRPr="005255BA">
              <w:rPr>
                <w:rFonts w:ascii="Tahoma" w:hAnsi="Tahoma" w:cs="Tahoma"/>
                <w:sz w:val="22"/>
                <w:lang w:val="es-CO"/>
              </w:rPr>
              <w:t xml:space="preserve">                                      Representante de la Dirección                               Secretaría de Educación Departamental</w:t>
            </w:r>
            <w:r w:rsidR="00895AC4" w:rsidRPr="005255BA">
              <w:rPr>
                <w:rFonts w:ascii="Tahoma" w:hAnsi="Tahoma" w:cs="Tahoma"/>
                <w:sz w:val="22"/>
              </w:rPr>
              <w:t xml:space="preserve">        Fecha: </w:t>
            </w:r>
            <w:r w:rsidR="00895AC4" w:rsidRPr="005255BA">
              <w:rPr>
                <w:rFonts w:ascii="Tahoma" w:hAnsi="Tahoma" w:cs="Tahoma"/>
                <w:sz w:val="22"/>
                <w:szCs w:val="24"/>
                <w:u w:val="single"/>
                <w:lang w:val="es-CO"/>
              </w:rPr>
              <w:t>________</w:t>
            </w:r>
            <w:r w:rsidR="00895AC4" w:rsidRPr="005255BA">
              <w:rPr>
                <w:rFonts w:ascii="Tahoma" w:hAnsi="Tahoma" w:cs="Tahoma"/>
                <w:color w:val="FFFFFF"/>
                <w:sz w:val="22"/>
                <w:szCs w:val="24"/>
              </w:rPr>
              <w:t xml:space="preserve">………   …                </w:t>
            </w:r>
            <w:r w:rsidR="00895AC4" w:rsidRPr="005255BA">
              <w:rPr>
                <w:rFonts w:ascii="Tahoma" w:hAnsi="Tahoma" w:cs="Tahoma"/>
                <w:sz w:val="22"/>
              </w:rPr>
              <w:t>[</w:t>
            </w:r>
            <w:proofErr w:type="spellStart"/>
            <w:r w:rsidR="00895AC4" w:rsidRPr="005255BA">
              <w:rPr>
                <w:rFonts w:ascii="Tahoma" w:hAnsi="Tahoma" w:cs="Tahoma"/>
                <w:sz w:val="22"/>
              </w:rPr>
              <w:t>dd</w:t>
            </w:r>
            <w:proofErr w:type="spellEnd"/>
            <w:r w:rsidR="00895AC4" w:rsidRPr="005255BA">
              <w:rPr>
                <w:rFonts w:ascii="Tahoma" w:hAnsi="Tahoma" w:cs="Tahoma"/>
                <w:sz w:val="22"/>
              </w:rPr>
              <w:t>/mm/</w:t>
            </w:r>
            <w:proofErr w:type="spellStart"/>
            <w:r w:rsidR="00895AC4" w:rsidRPr="005255BA">
              <w:rPr>
                <w:rFonts w:ascii="Tahoma" w:hAnsi="Tahoma" w:cs="Tahoma"/>
                <w:sz w:val="22"/>
              </w:rPr>
              <w:t>yy</w:t>
            </w:r>
            <w:proofErr w:type="spellEnd"/>
            <w:r w:rsidR="00895AC4" w:rsidRPr="005255BA">
              <w:rPr>
                <w:rFonts w:ascii="Tahoma" w:hAnsi="Tahoma" w:cs="Tahoma"/>
                <w:sz w:val="22"/>
              </w:rPr>
              <w:t>]</w:t>
            </w:r>
          </w:p>
        </w:tc>
      </w:tr>
    </w:tbl>
    <w:p w:rsidR="009961B9" w:rsidRPr="005255BA" w:rsidRDefault="00596FAB" w:rsidP="009961B9">
      <w:pPr>
        <w:pStyle w:val="Ttulo"/>
        <w:jc w:val="left"/>
        <w:rPr>
          <w:rFonts w:ascii="Tahoma" w:hAnsi="Tahoma" w:cs="Tahoma"/>
          <w:sz w:val="32"/>
          <w:lang w:val="es-CO"/>
        </w:rPr>
      </w:pPr>
      <w:r w:rsidRPr="005255BA">
        <w:rPr>
          <w:rFonts w:ascii="Tahoma" w:hAnsi="Tahoma" w:cs="Tahoma"/>
          <w:sz w:val="28"/>
          <w:szCs w:val="28"/>
          <w:lang w:val="es-CO"/>
        </w:rPr>
        <w:br w:type="page"/>
      </w:r>
      <w:bookmarkEnd w:id="0"/>
    </w:p>
    <w:p w:rsidR="00395F01" w:rsidRPr="00395F01" w:rsidRDefault="00395F01" w:rsidP="00395F01">
      <w:pPr>
        <w:pStyle w:val="Ttulo"/>
        <w:tabs>
          <w:tab w:val="center" w:pos="4608"/>
          <w:tab w:val="left" w:pos="7501"/>
        </w:tabs>
        <w:jc w:val="left"/>
        <w:rPr>
          <w:rFonts w:ascii="Tahoma" w:hAnsi="Tahoma" w:cs="Tahoma"/>
          <w:sz w:val="22"/>
          <w:szCs w:val="22"/>
          <w:lang w:val="es-CO"/>
        </w:rPr>
      </w:pPr>
      <w:r>
        <w:rPr>
          <w:rFonts w:ascii="Tahoma" w:hAnsi="Tahoma" w:cs="Tahoma"/>
          <w:sz w:val="22"/>
          <w:szCs w:val="22"/>
          <w:lang w:val="es-CO"/>
        </w:rPr>
        <w:lastRenderedPageBreak/>
        <w:tab/>
      </w:r>
      <w:r w:rsidRPr="00395F01">
        <w:rPr>
          <w:rFonts w:ascii="Tahoma" w:hAnsi="Tahoma" w:cs="Tahoma"/>
          <w:sz w:val="22"/>
          <w:szCs w:val="22"/>
          <w:lang w:val="es-CO"/>
        </w:rPr>
        <w:t>CONTENIDO</w:t>
      </w:r>
      <w:r>
        <w:rPr>
          <w:rFonts w:ascii="Tahoma" w:hAnsi="Tahoma" w:cs="Tahoma"/>
          <w:sz w:val="22"/>
          <w:szCs w:val="22"/>
          <w:lang w:val="es-CO"/>
        </w:rPr>
        <w:tab/>
      </w:r>
    </w:p>
    <w:p w:rsidR="00395F01" w:rsidRPr="00395F01" w:rsidRDefault="00395F01" w:rsidP="00395F01">
      <w:pPr>
        <w:pStyle w:val="Ttulo"/>
        <w:rPr>
          <w:rFonts w:ascii="Tahoma" w:hAnsi="Tahoma" w:cs="Tahoma"/>
          <w:sz w:val="22"/>
          <w:szCs w:val="22"/>
          <w:lang w:val="es-CO"/>
        </w:rPr>
      </w:pPr>
    </w:p>
    <w:p w:rsidR="00395F01" w:rsidRPr="00395F01" w:rsidRDefault="00E1431A" w:rsidP="00395F01">
      <w:pPr>
        <w:pStyle w:val="TDC1"/>
        <w:rPr>
          <w:rFonts w:ascii="Tahoma" w:hAnsi="Tahoma" w:cs="Tahoma"/>
          <w:b w:val="0"/>
          <w:caps w:val="0"/>
          <w:noProof/>
          <w:sz w:val="22"/>
          <w:szCs w:val="22"/>
          <w:lang w:val="es-CO"/>
        </w:rPr>
      </w:pPr>
      <w:r w:rsidRPr="00E1431A">
        <w:rPr>
          <w:rFonts w:ascii="Tahoma" w:hAnsi="Tahoma" w:cs="Tahoma"/>
          <w:b w:val="0"/>
          <w:bCs/>
          <w:caps w:val="0"/>
          <w:sz w:val="22"/>
          <w:szCs w:val="22"/>
          <w:lang w:val="es-CO"/>
        </w:rPr>
        <w:fldChar w:fldCharType="begin"/>
      </w:r>
      <w:r w:rsidR="00395F01" w:rsidRPr="00395F01">
        <w:rPr>
          <w:rFonts w:ascii="Tahoma" w:hAnsi="Tahoma" w:cs="Tahoma"/>
          <w:b w:val="0"/>
          <w:bCs/>
          <w:caps w:val="0"/>
          <w:sz w:val="22"/>
          <w:szCs w:val="22"/>
          <w:lang w:val="es-CO"/>
        </w:rPr>
        <w:instrText xml:space="preserve"> TOC \o "1-4" </w:instrText>
      </w:r>
      <w:r w:rsidRPr="00E1431A">
        <w:rPr>
          <w:rFonts w:ascii="Tahoma" w:hAnsi="Tahoma" w:cs="Tahoma"/>
          <w:b w:val="0"/>
          <w:bCs/>
          <w:caps w:val="0"/>
          <w:sz w:val="22"/>
          <w:szCs w:val="22"/>
          <w:lang w:val="es-CO"/>
        </w:rPr>
        <w:fldChar w:fldCharType="separate"/>
      </w:r>
      <w:r w:rsidR="00395F01" w:rsidRPr="00395F01">
        <w:rPr>
          <w:rFonts w:ascii="Tahoma" w:hAnsi="Tahoma" w:cs="Tahoma"/>
          <w:noProof/>
          <w:sz w:val="22"/>
          <w:szCs w:val="22"/>
          <w:lang w:val="es-CO"/>
        </w:rPr>
        <w:t>1.</w:t>
      </w:r>
      <w:r w:rsidR="00395F01" w:rsidRPr="00395F01">
        <w:rPr>
          <w:rFonts w:ascii="Tahoma" w:hAnsi="Tahoma" w:cs="Tahoma"/>
          <w:b w:val="0"/>
          <w:caps w:val="0"/>
          <w:noProof/>
          <w:sz w:val="22"/>
          <w:szCs w:val="22"/>
          <w:lang w:val="es-CO"/>
        </w:rPr>
        <w:tab/>
      </w:r>
      <w:r w:rsidR="00395F01" w:rsidRPr="00395F01">
        <w:rPr>
          <w:rFonts w:ascii="Tahoma" w:hAnsi="Tahoma" w:cs="Tahoma"/>
          <w:noProof/>
          <w:sz w:val="22"/>
          <w:szCs w:val="22"/>
          <w:lang w:val="es-CO"/>
        </w:rPr>
        <w:t>INTRODUCCIÓN</w:t>
      </w:r>
      <w:r w:rsidR="00395F01" w:rsidRPr="00395F01">
        <w:rPr>
          <w:rFonts w:ascii="Tahoma" w:hAnsi="Tahoma" w:cs="Tahoma"/>
          <w:noProof/>
          <w:sz w:val="22"/>
          <w:szCs w:val="22"/>
          <w:lang w:val="es-CO"/>
        </w:rPr>
        <w:tab/>
      </w:r>
      <w:r w:rsidRPr="00395F01">
        <w:rPr>
          <w:rFonts w:ascii="Tahoma" w:hAnsi="Tahoma" w:cs="Tahoma"/>
          <w:noProof/>
          <w:sz w:val="22"/>
          <w:szCs w:val="22"/>
          <w:lang w:val="es-CO"/>
        </w:rPr>
        <w:fldChar w:fldCharType="begin"/>
      </w:r>
      <w:r w:rsidR="00395F01" w:rsidRPr="00395F01">
        <w:rPr>
          <w:rFonts w:ascii="Tahoma" w:hAnsi="Tahoma" w:cs="Tahoma"/>
          <w:noProof/>
          <w:sz w:val="22"/>
          <w:szCs w:val="22"/>
          <w:lang w:val="es-CO"/>
        </w:rPr>
        <w:instrText xml:space="preserve"> PAGEREF _Toc139074743 \h </w:instrText>
      </w:r>
      <w:r w:rsidRPr="00395F01">
        <w:rPr>
          <w:rFonts w:ascii="Tahoma" w:hAnsi="Tahoma" w:cs="Tahoma"/>
          <w:noProof/>
          <w:sz w:val="22"/>
          <w:szCs w:val="22"/>
          <w:lang w:val="es-CO"/>
        </w:rPr>
      </w:r>
      <w:r w:rsidRPr="00395F01">
        <w:rPr>
          <w:rFonts w:ascii="Tahoma" w:hAnsi="Tahoma" w:cs="Tahoma"/>
          <w:noProof/>
          <w:sz w:val="22"/>
          <w:szCs w:val="22"/>
          <w:lang w:val="es-CO"/>
        </w:rPr>
        <w:fldChar w:fldCharType="separate"/>
      </w:r>
      <w:r w:rsidR="0057079E">
        <w:rPr>
          <w:rFonts w:ascii="Tahoma" w:hAnsi="Tahoma" w:cs="Tahoma"/>
          <w:noProof/>
          <w:sz w:val="22"/>
          <w:szCs w:val="22"/>
          <w:lang w:val="es-CO"/>
        </w:rPr>
        <w:t>4</w:t>
      </w:r>
      <w:r w:rsidRPr="00395F01">
        <w:rPr>
          <w:rFonts w:ascii="Tahoma" w:hAnsi="Tahoma" w:cs="Tahoma"/>
          <w:noProof/>
          <w:sz w:val="22"/>
          <w:szCs w:val="22"/>
          <w:lang w:val="es-CO"/>
        </w:rPr>
        <w:fldChar w:fldCharType="end"/>
      </w:r>
    </w:p>
    <w:p w:rsidR="00395F01" w:rsidRPr="00395F01" w:rsidRDefault="00395F01" w:rsidP="00395F01">
      <w:pPr>
        <w:pStyle w:val="TDC1"/>
        <w:rPr>
          <w:rFonts w:ascii="Tahoma" w:hAnsi="Tahoma" w:cs="Tahoma"/>
          <w:b w:val="0"/>
          <w:caps w:val="0"/>
          <w:noProof/>
          <w:sz w:val="22"/>
          <w:szCs w:val="22"/>
          <w:lang w:val="es-CO"/>
        </w:rPr>
      </w:pPr>
      <w:r w:rsidRPr="00395F01">
        <w:rPr>
          <w:rFonts w:ascii="Tahoma" w:hAnsi="Tahoma" w:cs="Tahoma"/>
          <w:noProof/>
          <w:sz w:val="22"/>
          <w:szCs w:val="22"/>
          <w:lang w:val="es-CO"/>
        </w:rPr>
        <w:t>2.</w:t>
      </w:r>
      <w:r w:rsidRPr="00395F01">
        <w:rPr>
          <w:rFonts w:ascii="Tahoma" w:hAnsi="Tahoma" w:cs="Tahoma"/>
          <w:b w:val="0"/>
          <w:caps w:val="0"/>
          <w:noProof/>
          <w:sz w:val="22"/>
          <w:szCs w:val="22"/>
          <w:lang w:val="es-CO"/>
        </w:rPr>
        <w:tab/>
      </w:r>
      <w:r w:rsidRPr="00395F01">
        <w:rPr>
          <w:rFonts w:ascii="Tahoma" w:hAnsi="Tahoma" w:cs="Tahoma"/>
          <w:noProof/>
          <w:sz w:val="22"/>
          <w:szCs w:val="22"/>
          <w:lang w:val="es-CO"/>
        </w:rPr>
        <w:t>OBJETIVO</w:t>
      </w:r>
      <w:r w:rsidRPr="00395F01">
        <w:rPr>
          <w:rFonts w:ascii="Tahoma" w:hAnsi="Tahoma" w:cs="Tahoma"/>
          <w:noProof/>
          <w:sz w:val="22"/>
          <w:szCs w:val="22"/>
          <w:lang w:val="es-CO"/>
        </w:rPr>
        <w:tab/>
      </w:r>
      <w:r w:rsidR="00E1431A" w:rsidRPr="00395F01">
        <w:rPr>
          <w:rFonts w:ascii="Tahoma" w:hAnsi="Tahoma" w:cs="Tahoma"/>
          <w:noProof/>
          <w:sz w:val="22"/>
          <w:szCs w:val="22"/>
          <w:lang w:val="es-CO"/>
        </w:rPr>
        <w:fldChar w:fldCharType="begin"/>
      </w:r>
      <w:r w:rsidRPr="00395F01">
        <w:rPr>
          <w:rFonts w:ascii="Tahoma" w:hAnsi="Tahoma" w:cs="Tahoma"/>
          <w:noProof/>
          <w:sz w:val="22"/>
          <w:szCs w:val="22"/>
          <w:lang w:val="es-CO"/>
        </w:rPr>
        <w:instrText xml:space="preserve"> PAGEREF _Toc139074744 \h </w:instrText>
      </w:r>
      <w:r w:rsidR="00E1431A" w:rsidRPr="00395F01">
        <w:rPr>
          <w:rFonts w:ascii="Tahoma" w:hAnsi="Tahoma" w:cs="Tahoma"/>
          <w:noProof/>
          <w:sz w:val="22"/>
          <w:szCs w:val="22"/>
          <w:lang w:val="es-CO"/>
        </w:rPr>
      </w:r>
      <w:r w:rsidR="00E1431A" w:rsidRPr="00395F01">
        <w:rPr>
          <w:rFonts w:ascii="Tahoma" w:hAnsi="Tahoma" w:cs="Tahoma"/>
          <w:noProof/>
          <w:sz w:val="22"/>
          <w:szCs w:val="22"/>
          <w:lang w:val="es-CO"/>
        </w:rPr>
        <w:fldChar w:fldCharType="separate"/>
      </w:r>
      <w:r w:rsidR="0057079E">
        <w:rPr>
          <w:rFonts w:ascii="Tahoma" w:hAnsi="Tahoma" w:cs="Tahoma"/>
          <w:noProof/>
          <w:sz w:val="22"/>
          <w:szCs w:val="22"/>
          <w:lang w:val="es-CO"/>
        </w:rPr>
        <w:t>5</w:t>
      </w:r>
      <w:r w:rsidR="00E1431A" w:rsidRPr="00395F01">
        <w:rPr>
          <w:rFonts w:ascii="Tahoma" w:hAnsi="Tahoma" w:cs="Tahoma"/>
          <w:noProof/>
          <w:sz w:val="22"/>
          <w:szCs w:val="22"/>
          <w:lang w:val="es-CO"/>
        </w:rPr>
        <w:fldChar w:fldCharType="end"/>
      </w:r>
    </w:p>
    <w:p w:rsidR="00395F01" w:rsidRPr="00395F01" w:rsidRDefault="00395F01" w:rsidP="00395F01">
      <w:pPr>
        <w:pStyle w:val="TDC1"/>
        <w:rPr>
          <w:rFonts w:ascii="Tahoma" w:hAnsi="Tahoma" w:cs="Tahoma"/>
          <w:b w:val="0"/>
          <w:caps w:val="0"/>
          <w:noProof/>
          <w:sz w:val="22"/>
          <w:szCs w:val="22"/>
          <w:lang w:val="es-CO"/>
        </w:rPr>
      </w:pPr>
      <w:r w:rsidRPr="00395F01">
        <w:rPr>
          <w:rFonts w:ascii="Tahoma" w:hAnsi="Tahoma" w:cs="Tahoma"/>
          <w:noProof/>
          <w:sz w:val="22"/>
          <w:szCs w:val="22"/>
          <w:lang w:val="es-CO"/>
        </w:rPr>
        <w:t>3.</w:t>
      </w:r>
      <w:r w:rsidRPr="00395F01">
        <w:rPr>
          <w:rFonts w:ascii="Tahoma" w:hAnsi="Tahoma" w:cs="Tahoma"/>
          <w:b w:val="0"/>
          <w:caps w:val="0"/>
          <w:noProof/>
          <w:sz w:val="22"/>
          <w:szCs w:val="22"/>
          <w:lang w:val="es-CO"/>
        </w:rPr>
        <w:tab/>
      </w:r>
      <w:r w:rsidRPr="00395F01">
        <w:rPr>
          <w:rFonts w:ascii="Tahoma" w:hAnsi="Tahoma" w:cs="Tahoma"/>
          <w:noProof/>
          <w:sz w:val="22"/>
          <w:szCs w:val="22"/>
          <w:lang w:val="es-CO"/>
        </w:rPr>
        <w:t>ALCANCE</w:t>
      </w:r>
      <w:r w:rsidRPr="00395F01">
        <w:rPr>
          <w:rFonts w:ascii="Tahoma" w:hAnsi="Tahoma" w:cs="Tahoma"/>
          <w:noProof/>
          <w:sz w:val="22"/>
          <w:szCs w:val="22"/>
          <w:lang w:val="es-CO"/>
        </w:rPr>
        <w:tab/>
      </w:r>
      <w:r w:rsidR="00E1431A" w:rsidRPr="00395F01">
        <w:rPr>
          <w:rFonts w:ascii="Tahoma" w:hAnsi="Tahoma" w:cs="Tahoma"/>
          <w:noProof/>
          <w:sz w:val="22"/>
          <w:szCs w:val="22"/>
          <w:lang w:val="es-CO"/>
        </w:rPr>
        <w:fldChar w:fldCharType="begin"/>
      </w:r>
      <w:r w:rsidRPr="00395F01">
        <w:rPr>
          <w:rFonts w:ascii="Tahoma" w:hAnsi="Tahoma" w:cs="Tahoma"/>
          <w:noProof/>
          <w:sz w:val="22"/>
          <w:szCs w:val="22"/>
          <w:lang w:val="es-CO"/>
        </w:rPr>
        <w:instrText xml:space="preserve"> PAGEREF _Toc139074745 \h </w:instrText>
      </w:r>
      <w:r w:rsidR="00E1431A" w:rsidRPr="00395F01">
        <w:rPr>
          <w:rFonts w:ascii="Tahoma" w:hAnsi="Tahoma" w:cs="Tahoma"/>
          <w:noProof/>
          <w:sz w:val="22"/>
          <w:szCs w:val="22"/>
          <w:lang w:val="es-CO"/>
        </w:rPr>
      </w:r>
      <w:r w:rsidR="00E1431A" w:rsidRPr="00395F01">
        <w:rPr>
          <w:rFonts w:ascii="Tahoma" w:hAnsi="Tahoma" w:cs="Tahoma"/>
          <w:noProof/>
          <w:sz w:val="22"/>
          <w:szCs w:val="22"/>
          <w:lang w:val="es-CO"/>
        </w:rPr>
        <w:fldChar w:fldCharType="separate"/>
      </w:r>
      <w:r w:rsidR="0057079E">
        <w:rPr>
          <w:rFonts w:ascii="Tahoma" w:hAnsi="Tahoma" w:cs="Tahoma"/>
          <w:noProof/>
          <w:sz w:val="22"/>
          <w:szCs w:val="22"/>
          <w:lang w:val="es-CO"/>
        </w:rPr>
        <w:t>5</w:t>
      </w:r>
      <w:r w:rsidR="00E1431A" w:rsidRPr="00395F01">
        <w:rPr>
          <w:rFonts w:ascii="Tahoma" w:hAnsi="Tahoma" w:cs="Tahoma"/>
          <w:noProof/>
          <w:sz w:val="22"/>
          <w:szCs w:val="22"/>
          <w:lang w:val="es-CO"/>
        </w:rPr>
        <w:fldChar w:fldCharType="end"/>
      </w:r>
    </w:p>
    <w:p w:rsidR="00395F01" w:rsidRPr="00395F01" w:rsidRDefault="00395F01" w:rsidP="00395F01">
      <w:pPr>
        <w:pStyle w:val="TDC1"/>
        <w:rPr>
          <w:rFonts w:ascii="Tahoma" w:hAnsi="Tahoma" w:cs="Tahoma"/>
          <w:b w:val="0"/>
          <w:caps w:val="0"/>
          <w:noProof/>
          <w:sz w:val="22"/>
          <w:szCs w:val="22"/>
          <w:lang w:val="es-CO"/>
        </w:rPr>
      </w:pPr>
      <w:r w:rsidRPr="00395F01">
        <w:rPr>
          <w:rFonts w:ascii="Tahoma" w:eastAsia="Batang" w:hAnsi="Tahoma" w:cs="Tahoma"/>
          <w:noProof/>
          <w:sz w:val="22"/>
          <w:szCs w:val="22"/>
          <w:lang w:val="es-CO"/>
        </w:rPr>
        <w:t>4.</w:t>
      </w:r>
      <w:r w:rsidRPr="00395F01">
        <w:rPr>
          <w:rFonts w:ascii="Tahoma" w:hAnsi="Tahoma" w:cs="Tahoma"/>
          <w:b w:val="0"/>
          <w:caps w:val="0"/>
          <w:noProof/>
          <w:sz w:val="22"/>
          <w:szCs w:val="22"/>
          <w:lang w:val="es-CO"/>
        </w:rPr>
        <w:tab/>
      </w:r>
      <w:r w:rsidRPr="00395F01">
        <w:rPr>
          <w:rFonts w:ascii="Tahoma" w:eastAsia="Batang" w:hAnsi="Tahoma" w:cs="Tahoma"/>
          <w:noProof/>
          <w:sz w:val="22"/>
          <w:szCs w:val="22"/>
          <w:lang w:val="es-CO"/>
        </w:rPr>
        <w:t>EXPLICACIÓN DETALLADA DEL SUBPROCESO C05.01 AUDITORÍA DE MATRICULA:</w:t>
      </w:r>
      <w:r w:rsidRPr="00395F01">
        <w:rPr>
          <w:rFonts w:ascii="Tahoma" w:hAnsi="Tahoma" w:cs="Tahoma"/>
          <w:noProof/>
          <w:sz w:val="22"/>
          <w:szCs w:val="22"/>
          <w:lang w:val="es-CO"/>
        </w:rPr>
        <w:tab/>
      </w:r>
      <w:r w:rsidR="00E1431A" w:rsidRPr="00395F01">
        <w:rPr>
          <w:rFonts w:ascii="Tahoma" w:hAnsi="Tahoma" w:cs="Tahoma"/>
          <w:noProof/>
          <w:sz w:val="22"/>
          <w:szCs w:val="22"/>
          <w:lang w:val="es-CO"/>
        </w:rPr>
        <w:fldChar w:fldCharType="begin"/>
      </w:r>
      <w:r w:rsidRPr="00395F01">
        <w:rPr>
          <w:rFonts w:ascii="Tahoma" w:hAnsi="Tahoma" w:cs="Tahoma"/>
          <w:noProof/>
          <w:sz w:val="22"/>
          <w:szCs w:val="22"/>
          <w:lang w:val="es-CO"/>
        </w:rPr>
        <w:instrText xml:space="preserve"> PAGEREF _Toc139074746 \h </w:instrText>
      </w:r>
      <w:r w:rsidR="00E1431A" w:rsidRPr="00395F01">
        <w:rPr>
          <w:rFonts w:ascii="Tahoma" w:hAnsi="Tahoma" w:cs="Tahoma"/>
          <w:noProof/>
          <w:sz w:val="22"/>
          <w:szCs w:val="22"/>
          <w:lang w:val="es-CO"/>
        </w:rPr>
      </w:r>
      <w:r w:rsidR="00E1431A" w:rsidRPr="00395F01">
        <w:rPr>
          <w:rFonts w:ascii="Tahoma" w:hAnsi="Tahoma" w:cs="Tahoma"/>
          <w:noProof/>
          <w:sz w:val="22"/>
          <w:szCs w:val="22"/>
          <w:lang w:val="es-CO"/>
        </w:rPr>
        <w:fldChar w:fldCharType="separate"/>
      </w:r>
      <w:r w:rsidR="0057079E">
        <w:rPr>
          <w:rFonts w:ascii="Tahoma" w:hAnsi="Tahoma" w:cs="Tahoma"/>
          <w:noProof/>
          <w:sz w:val="22"/>
          <w:szCs w:val="22"/>
          <w:lang w:val="es-CO"/>
        </w:rPr>
        <w:t>6</w:t>
      </w:r>
      <w:r w:rsidR="00E1431A" w:rsidRPr="00395F01">
        <w:rPr>
          <w:rFonts w:ascii="Tahoma" w:hAnsi="Tahoma" w:cs="Tahoma"/>
          <w:noProof/>
          <w:sz w:val="22"/>
          <w:szCs w:val="22"/>
          <w:lang w:val="es-CO"/>
        </w:rPr>
        <w:fldChar w:fldCharType="end"/>
      </w:r>
    </w:p>
    <w:p w:rsidR="00395F01" w:rsidRPr="00395F01" w:rsidRDefault="00395F01" w:rsidP="00395F01">
      <w:pPr>
        <w:pStyle w:val="TDC1"/>
        <w:rPr>
          <w:rFonts w:ascii="Tahoma" w:hAnsi="Tahoma" w:cs="Tahoma"/>
          <w:b w:val="0"/>
          <w:caps w:val="0"/>
          <w:noProof/>
          <w:sz w:val="22"/>
          <w:szCs w:val="22"/>
          <w:lang w:val="es-CO"/>
        </w:rPr>
      </w:pPr>
      <w:r w:rsidRPr="00395F01">
        <w:rPr>
          <w:rFonts w:ascii="Tahoma" w:hAnsi="Tahoma" w:cs="Tahoma"/>
          <w:noProof/>
          <w:sz w:val="22"/>
          <w:szCs w:val="22"/>
          <w:lang w:val="es-CO"/>
        </w:rPr>
        <w:t>5.</w:t>
      </w:r>
      <w:r w:rsidRPr="00395F01">
        <w:rPr>
          <w:rFonts w:ascii="Tahoma" w:hAnsi="Tahoma" w:cs="Tahoma"/>
          <w:b w:val="0"/>
          <w:caps w:val="0"/>
          <w:noProof/>
          <w:sz w:val="22"/>
          <w:szCs w:val="22"/>
          <w:lang w:val="es-CO"/>
        </w:rPr>
        <w:tab/>
      </w:r>
      <w:r w:rsidRPr="00395F01">
        <w:rPr>
          <w:rFonts w:ascii="Tahoma" w:hAnsi="Tahoma" w:cs="Tahoma"/>
          <w:noProof/>
          <w:sz w:val="22"/>
          <w:szCs w:val="22"/>
          <w:lang w:val="es-CO"/>
        </w:rPr>
        <w:t>AREAS INVOLUCRADAS EN SU EJECUCION Y ROLES DE CADA UNA</w:t>
      </w:r>
      <w:r w:rsidRPr="00395F01">
        <w:rPr>
          <w:rFonts w:ascii="Tahoma" w:hAnsi="Tahoma" w:cs="Tahoma"/>
          <w:noProof/>
          <w:sz w:val="22"/>
          <w:szCs w:val="22"/>
          <w:lang w:val="es-CO"/>
        </w:rPr>
        <w:tab/>
      </w:r>
      <w:r w:rsidR="00E1431A" w:rsidRPr="00395F01">
        <w:rPr>
          <w:rFonts w:ascii="Tahoma" w:hAnsi="Tahoma" w:cs="Tahoma"/>
          <w:noProof/>
          <w:sz w:val="22"/>
          <w:szCs w:val="22"/>
          <w:lang w:val="es-CO"/>
        </w:rPr>
        <w:fldChar w:fldCharType="begin"/>
      </w:r>
      <w:r w:rsidRPr="00395F01">
        <w:rPr>
          <w:rFonts w:ascii="Tahoma" w:hAnsi="Tahoma" w:cs="Tahoma"/>
          <w:noProof/>
          <w:sz w:val="22"/>
          <w:szCs w:val="22"/>
          <w:lang w:val="es-CO"/>
        </w:rPr>
        <w:instrText xml:space="preserve"> PAGEREF _Toc139074747 \h </w:instrText>
      </w:r>
      <w:r w:rsidR="00E1431A" w:rsidRPr="00395F01">
        <w:rPr>
          <w:rFonts w:ascii="Tahoma" w:hAnsi="Tahoma" w:cs="Tahoma"/>
          <w:noProof/>
          <w:sz w:val="22"/>
          <w:szCs w:val="22"/>
          <w:lang w:val="es-CO"/>
        </w:rPr>
      </w:r>
      <w:r w:rsidR="00E1431A" w:rsidRPr="00395F01">
        <w:rPr>
          <w:rFonts w:ascii="Tahoma" w:hAnsi="Tahoma" w:cs="Tahoma"/>
          <w:noProof/>
          <w:sz w:val="22"/>
          <w:szCs w:val="22"/>
          <w:lang w:val="es-CO"/>
        </w:rPr>
        <w:fldChar w:fldCharType="separate"/>
      </w:r>
      <w:r w:rsidR="0057079E">
        <w:rPr>
          <w:rFonts w:ascii="Tahoma" w:hAnsi="Tahoma" w:cs="Tahoma"/>
          <w:noProof/>
          <w:sz w:val="22"/>
          <w:szCs w:val="22"/>
          <w:lang w:val="es-CO"/>
        </w:rPr>
        <w:t>12</w:t>
      </w:r>
      <w:r w:rsidR="00E1431A" w:rsidRPr="00395F01">
        <w:rPr>
          <w:rFonts w:ascii="Tahoma" w:hAnsi="Tahoma" w:cs="Tahoma"/>
          <w:noProof/>
          <w:sz w:val="22"/>
          <w:szCs w:val="22"/>
          <w:lang w:val="es-CO"/>
        </w:rPr>
        <w:fldChar w:fldCharType="end"/>
      </w:r>
    </w:p>
    <w:p w:rsidR="00395F01" w:rsidRPr="00395F01" w:rsidRDefault="00395F01" w:rsidP="00395F01">
      <w:pPr>
        <w:pStyle w:val="TDC2"/>
        <w:tabs>
          <w:tab w:val="left" w:pos="1080"/>
          <w:tab w:val="right" w:leader="dot" w:pos="8834"/>
        </w:tabs>
        <w:rPr>
          <w:rFonts w:ascii="Tahoma" w:hAnsi="Tahoma" w:cs="Tahoma"/>
          <w:smallCaps w:val="0"/>
          <w:noProof/>
          <w:sz w:val="22"/>
          <w:szCs w:val="22"/>
          <w:lang w:val="es-CO"/>
        </w:rPr>
      </w:pPr>
      <w:r w:rsidRPr="00395F01">
        <w:rPr>
          <w:rFonts w:ascii="Tahoma" w:hAnsi="Tahoma" w:cs="Tahoma"/>
          <w:noProof/>
          <w:sz w:val="22"/>
          <w:szCs w:val="22"/>
          <w:lang w:val="es-CO"/>
        </w:rPr>
        <w:t>5.1.</w:t>
      </w:r>
      <w:r w:rsidRPr="00395F01">
        <w:rPr>
          <w:rFonts w:ascii="Tahoma" w:hAnsi="Tahoma" w:cs="Tahoma"/>
          <w:smallCaps w:val="0"/>
          <w:noProof/>
          <w:sz w:val="22"/>
          <w:szCs w:val="22"/>
          <w:lang w:val="es-CO"/>
        </w:rPr>
        <w:tab/>
      </w:r>
      <w:r w:rsidRPr="00395F01">
        <w:rPr>
          <w:rFonts w:ascii="Tahoma" w:hAnsi="Tahoma" w:cs="Tahoma"/>
          <w:noProof/>
          <w:sz w:val="22"/>
          <w:szCs w:val="22"/>
          <w:lang w:val="es-CO"/>
        </w:rPr>
        <w:t>Área / dependencias internas</w:t>
      </w:r>
      <w:r w:rsidRPr="00395F01">
        <w:rPr>
          <w:rFonts w:ascii="Tahoma" w:hAnsi="Tahoma" w:cs="Tahoma"/>
          <w:noProof/>
          <w:sz w:val="22"/>
          <w:szCs w:val="22"/>
          <w:lang w:val="es-CO"/>
        </w:rPr>
        <w:tab/>
      </w:r>
      <w:r w:rsidR="00E1431A" w:rsidRPr="00395F01">
        <w:rPr>
          <w:rFonts w:ascii="Tahoma" w:hAnsi="Tahoma" w:cs="Tahoma"/>
          <w:noProof/>
          <w:sz w:val="22"/>
          <w:szCs w:val="22"/>
          <w:lang w:val="es-CO"/>
        </w:rPr>
        <w:fldChar w:fldCharType="begin"/>
      </w:r>
      <w:r w:rsidRPr="00395F01">
        <w:rPr>
          <w:rFonts w:ascii="Tahoma" w:hAnsi="Tahoma" w:cs="Tahoma"/>
          <w:noProof/>
          <w:sz w:val="22"/>
          <w:szCs w:val="22"/>
          <w:lang w:val="es-CO"/>
        </w:rPr>
        <w:instrText xml:space="preserve"> PAGEREF _Toc139074748 \h </w:instrText>
      </w:r>
      <w:r w:rsidR="00E1431A" w:rsidRPr="00395F01">
        <w:rPr>
          <w:rFonts w:ascii="Tahoma" w:hAnsi="Tahoma" w:cs="Tahoma"/>
          <w:noProof/>
          <w:sz w:val="22"/>
          <w:szCs w:val="22"/>
          <w:lang w:val="es-CO"/>
        </w:rPr>
      </w:r>
      <w:r w:rsidR="00E1431A" w:rsidRPr="00395F01">
        <w:rPr>
          <w:rFonts w:ascii="Tahoma" w:hAnsi="Tahoma" w:cs="Tahoma"/>
          <w:noProof/>
          <w:sz w:val="22"/>
          <w:szCs w:val="22"/>
          <w:lang w:val="es-CO"/>
        </w:rPr>
        <w:fldChar w:fldCharType="separate"/>
      </w:r>
      <w:r w:rsidR="0057079E">
        <w:rPr>
          <w:rFonts w:ascii="Tahoma" w:hAnsi="Tahoma" w:cs="Tahoma"/>
          <w:noProof/>
          <w:sz w:val="22"/>
          <w:szCs w:val="22"/>
          <w:lang w:val="es-CO"/>
        </w:rPr>
        <w:t>12</w:t>
      </w:r>
      <w:r w:rsidR="00E1431A" w:rsidRPr="00395F01">
        <w:rPr>
          <w:rFonts w:ascii="Tahoma" w:hAnsi="Tahoma" w:cs="Tahoma"/>
          <w:noProof/>
          <w:sz w:val="22"/>
          <w:szCs w:val="22"/>
          <w:lang w:val="es-CO"/>
        </w:rPr>
        <w:fldChar w:fldCharType="end"/>
      </w:r>
    </w:p>
    <w:p w:rsidR="00395F01" w:rsidRPr="00395F01" w:rsidRDefault="00395F01" w:rsidP="00395F01">
      <w:pPr>
        <w:pStyle w:val="TDC2"/>
        <w:tabs>
          <w:tab w:val="left" w:pos="1080"/>
          <w:tab w:val="right" w:leader="dot" w:pos="8834"/>
        </w:tabs>
        <w:rPr>
          <w:rFonts w:ascii="Tahoma" w:hAnsi="Tahoma" w:cs="Tahoma"/>
          <w:smallCaps w:val="0"/>
          <w:noProof/>
          <w:sz w:val="22"/>
          <w:szCs w:val="22"/>
          <w:lang w:val="es-CO"/>
        </w:rPr>
      </w:pPr>
      <w:r w:rsidRPr="00395F01">
        <w:rPr>
          <w:rFonts w:ascii="Tahoma" w:hAnsi="Tahoma" w:cs="Tahoma"/>
          <w:noProof/>
          <w:sz w:val="22"/>
          <w:szCs w:val="22"/>
          <w:lang w:val="es-CO"/>
        </w:rPr>
        <w:t>5.2.</w:t>
      </w:r>
      <w:r w:rsidRPr="00395F01">
        <w:rPr>
          <w:rFonts w:ascii="Tahoma" w:hAnsi="Tahoma" w:cs="Tahoma"/>
          <w:smallCaps w:val="0"/>
          <w:noProof/>
          <w:sz w:val="22"/>
          <w:szCs w:val="22"/>
          <w:lang w:val="es-CO"/>
        </w:rPr>
        <w:tab/>
      </w:r>
      <w:r w:rsidRPr="00395F01">
        <w:rPr>
          <w:rFonts w:ascii="Tahoma" w:hAnsi="Tahoma" w:cs="Tahoma"/>
          <w:noProof/>
          <w:sz w:val="22"/>
          <w:szCs w:val="22"/>
          <w:lang w:val="es-CO"/>
        </w:rPr>
        <w:t>Entes externos</w:t>
      </w:r>
      <w:r w:rsidRPr="00395F01">
        <w:rPr>
          <w:rFonts w:ascii="Tahoma" w:hAnsi="Tahoma" w:cs="Tahoma"/>
          <w:noProof/>
          <w:sz w:val="22"/>
          <w:szCs w:val="22"/>
          <w:lang w:val="es-CO"/>
        </w:rPr>
        <w:tab/>
      </w:r>
      <w:r w:rsidR="00E1431A" w:rsidRPr="00395F01">
        <w:rPr>
          <w:rFonts w:ascii="Tahoma" w:hAnsi="Tahoma" w:cs="Tahoma"/>
          <w:noProof/>
          <w:sz w:val="22"/>
          <w:szCs w:val="22"/>
          <w:lang w:val="es-CO"/>
        </w:rPr>
        <w:fldChar w:fldCharType="begin"/>
      </w:r>
      <w:r w:rsidRPr="00395F01">
        <w:rPr>
          <w:rFonts w:ascii="Tahoma" w:hAnsi="Tahoma" w:cs="Tahoma"/>
          <w:noProof/>
          <w:sz w:val="22"/>
          <w:szCs w:val="22"/>
          <w:lang w:val="es-CO"/>
        </w:rPr>
        <w:instrText xml:space="preserve"> PAGEREF _Toc139074749 \h </w:instrText>
      </w:r>
      <w:r w:rsidR="00E1431A" w:rsidRPr="00395F01">
        <w:rPr>
          <w:rFonts w:ascii="Tahoma" w:hAnsi="Tahoma" w:cs="Tahoma"/>
          <w:noProof/>
          <w:sz w:val="22"/>
          <w:szCs w:val="22"/>
          <w:lang w:val="es-CO"/>
        </w:rPr>
      </w:r>
      <w:r w:rsidR="00E1431A" w:rsidRPr="00395F01">
        <w:rPr>
          <w:rFonts w:ascii="Tahoma" w:hAnsi="Tahoma" w:cs="Tahoma"/>
          <w:noProof/>
          <w:sz w:val="22"/>
          <w:szCs w:val="22"/>
          <w:lang w:val="es-CO"/>
        </w:rPr>
        <w:fldChar w:fldCharType="separate"/>
      </w:r>
      <w:r w:rsidR="0057079E">
        <w:rPr>
          <w:rFonts w:ascii="Tahoma" w:hAnsi="Tahoma" w:cs="Tahoma"/>
          <w:noProof/>
          <w:sz w:val="22"/>
          <w:szCs w:val="22"/>
          <w:lang w:val="es-CO"/>
        </w:rPr>
        <w:t>12</w:t>
      </w:r>
      <w:r w:rsidR="00E1431A" w:rsidRPr="00395F01">
        <w:rPr>
          <w:rFonts w:ascii="Tahoma" w:hAnsi="Tahoma" w:cs="Tahoma"/>
          <w:noProof/>
          <w:sz w:val="22"/>
          <w:szCs w:val="22"/>
          <w:lang w:val="es-CO"/>
        </w:rPr>
        <w:fldChar w:fldCharType="end"/>
      </w:r>
    </w:p>
    <w:p w:rsidR="00395F01" w:rsidRPr="00395F01" w:rsidRDefault="00395F01" w:rsidP="00395F01">
      <w:pPr>
        <w:pStyle w:val="TDC1"/>
        <w:rPr>
          <w:rFonts w:ascii="Tahoma" w:hAnsi="Tahoma" w:cs="Tahoma"/>
          <w:b w:val="0"/>
          <w:caps w:val="0"/>
          <w:noProof/>
          <w:sz w:val="22"/>
          <w:szCs w:val="22"/>
          <w:lang w:val="es-CO"/>
        </w:rPr>
      </w:pPr>
      <w:r w:rsidRPr="00395F01">
        <w:rPr>
          <w:rFonts w:ascii="Tahoma" w:hAnsi="Tahoma" w:cs="Tahoma"/>
          <w:noProof/>
          <w:sz w:val="22"/>
          <w:szCs w:val="22"/>
          <w:lang w:val="es-CO"/>
        </w:rPr>
        <w:t>6.</w:t>
      </w:r>
      <w:r w:rsidRPr="00395F01">
        <w:rPr>
          <w:rFonts w:ascii="Tahoma" w:hAnsi="Tahoma" w:cs="Tahoma"/>
          <w:b w:val="0"/>
          <w:caps w:val="0"/>
          <w:noProof/>
          <w:sz w:val="22"/>
          <w:szCs w:val="22"/>
          <w:lang w:val="es-CO"/>
        </w:rPr>
        <w:tab/>
      </w:r>
      <w:r w:rsidRPr="00395F01">
        <w:rPr>
          <w:rFonts w:ascii="Tahoma" w:hAnsi="Tahoma" w:cs="Tahoma"/>
          <w:noProof/>
          <w:sz w:val="22"/>
          <w:szCs w:val="22"/>
          <w:lang w:val="es-CO"/>
        </w:rPr>
        <w:t>REGISTROS</w:t>
      </w:r>
      <w:r w:rsidRPr="00395F01">
        <w:rPr>
          <w:rFonts w:ascii="Tahoma" w:hAnsi="Tahoma" w:cs="Tahoma"/>
          <w:noProof/>
          <w:sz w:val="22"/>
          <w:szCs w:val="22"/>
          <w:lang w:val="es-CO"/>
        </w:rPr>
        <w:tab/>
      </w:r>
      <w:r w:rsidR="00E1431A" w:rsidRPr="00395F01">
        <w:rPr>
          <w:rFonts w:ascii="Tahoma" w:hAnsi="Tahoma" w:cs="Tahoma"/>
          <w:noProof/>
          <w:sz w:val="22"/>
          <w:szCs w:val="22"/>
          <w:lang w:val="es-CO"/>
        </w:rPr>
        <w:fldChar w:fldCharType="begin"/>
      </w:r>
      <w:r w:rsidRPr="00395F01">
        <w:rPr>
          <w:rFonts w:ascii="Tahoma" w:hAnsi="Tahoma" w:cs="Tahoma"/>
          <w:noProof/>
          <w:sz w:val="22"/>
          <w:szCs w:val="22"/>
          <w:lang w:val="es-CO"/>
        </w:rPr>
        <w:instrText xml:space="preserve"> PAGEREF _Toc139074750 \h </w:instrText>
      </w:r>
      <w:r w:rsidR="00E1431A" w:rsidRPr="00395F01">
        <w:rPr>
          <w:rFonts w:ascii="Tahoma" w:hAnsi="Tahoma" w:cs="Tahoma"/>
          <w:noProof/>
          <w:sz w:val="22"/>
          <w:szCs w:val="22"/>
          <w:lang w:val="es-CO"/>
        </w:rPr>
      </w:r>
      <w:r w:rsidR="00E1431A" w:rsidRPr="00395F01">
        <w:rPr>
          <w:rFonts w:ascii="Tahoma" w:hAnsi="Tahoma" w:cs="Tahoma"/>
          <w:noProof/>
          <w:sz w:val="22"/>
          <w:szCs w:val="22"/>
          <w:lang w:val="es-CO"/>
        </w:rPr>
        <w:fldChar w:fldCharType="separate"/>
      </w:r>
      <w:r w:rsidR="0057079E">
        <w:rPr>
          <w:rFonts w:ascii="Tahoma" w:hAnsi="Tahoma" w:cs="Tahoma"/>
          <w:noProof/>
          <w:sz w:val="22"/>
          <w:szCs w:val="22"/>
          <w:lang w:val="es-CO"/>
        </w:rPr>
        <w:t>12</w:t>
      </w:r>
      <w:r w:rsidR="00E1431A" w:rsidRPr="00395F01">
        <w:rPr>
          <w:rFonts w:ascii="Tahoma" w:hAnsi="Tahoma" w:cs="Tahoma"/>
          <w:noProof/>
          <w:sz w:val="22"/>
          <w:szCs w:val="22"/>
          <w:lang w:val="es-CO"/>
        </w:rPr>
        <w:fldChar w:fldCharType="end"/>
      </w:r>
    </w:p>
    <w:p w:rsidR="00395F01" w:rsidRPr="00395F01" w:rsidRDefault="00395F01" w:rsidP="00395F01">
      <w:pPr>
        <w:pStyle w:val="TDC1"/>
        <w:rPr>
          <w:rFonts w:ascii="Tahoma" w:hAnsi="Tahoma" w:cs="Tahoma"/>
          <w:b w:val="0"/>
          <w:caps w:val="0"/>
          <w:noProof/>
          <w:sz w:val="22"/>
          <w:szCs w:val="22"/>
          <w:lang w:val="es-CO"/>
        </w:rPr>
      </w:pPr>
      <w:r w:rsidRPr="00395F01">
        <w:rPr>
          <w:rFonts w:ascii="Tahoma" w:hAnsi="Tahoma" w:cs="Tahoma"/>
          <w:noProof/>
          <w:sz w:val="22"/>
          <w:szCs w:val="22"/>
          <w:lang w:val="es-CO"/>
        </w:rPr>
        <w:t>7.</w:t>
      </w:r>
      <w:r w:rsidRPr="00395F01">
        <w:rPr>
          <w:rFonts w:ascii="Tahoma" w:hAnsi="Tahoma" w:cs="Tahoma"/>
          <w:b w:val="0"/>
          <w:caps w:val="0"/>
          <w:noProof/>
          <w:sz w:val="22"/>
          <w:szCs w:val="22"/>
          <w:lang w:val="es-CO"/>
        </w:rPr>
        <w:tab/>
      </w:r>
      <w:r w:rsidRPr="00395F01">
        <w:rPr>
          <w:rFonts w:ascii="Tahoma" w:hAnsi="Tahoma" w:cs="Tahoma"/>
          <w:noProof/>
          <w:sz w:val="22"/>
          <w:szCs w:val="22"/>
          <w:lang w:val="es-CO"/>
        </w:rPr>
        <w:t>DOCUMENTOS EXTERNOS</w:t>
      </w:r>
      <w:r w:rsidRPr="00395F01">
        <w:rPr>
          <w:rFonts w:ascii="Tahoma" w:hAnsi="Tahoma" w:cs="Tahoma"/>
          <w:noProof/>
          <w:sz w:val="22"/>
          <w:szCs w:val="22"/>
          <w:lang w:val="es-CO"/>
        </w:rPr>
        <w:tab/>
      </w:r>
      <w:r w:rsidR="00E1431A" w:rsidRPr="00395F01">
        <w:rPr>
          <w:rFonts w:ascii="Tahoma" w:hAnsi="Tahoma" w:cs="Tahoma"/>
          <w:noProof/>
          <w:sz w:val="22"/>
          <w:szCs w:val="22"/>
          <w:lang w:val="es-CO"/>
        </w:rPr>
        <w:fldChar w:fldCharType="begin"/>
      </w:r>
      <w:r w:rsidRPr="00395F01">
        <w:rPr>
          <w:rFonts w:ascii="Tahoma" w:hAnsi="Tahoma" w:cs="Tahoma"/>
          <w:noProof/>
          <w:sz w:val="22"/>
          <w:szCs w:val="22"/>
          <w:lang w:val="es-CO"/>
        </w:rPr>
        <w:instrText xml:space="preserve"> PAGEREF _Toc139074751 \h </w:instrText>
      </w:r>
      <w:r w:rsidR="00E1431A" w:rsidRPr="00395F01">
        <w:rPr>
          <w:rFonts w:ascii="Tahoma" w:hAnsi="Tahoma" w:cs="Tahoma"/>
          <w:noProof/>
          <w:sz w:val="22"/>
          <w:szCs w:val="22"/>
          <w:lang w:val="es-CO"/>
        </w:rPr>
      </w:r>
      <w:r w:rsidR="00E1431A" w:rsidRPr="00395F01">
        <w:rPr>
          <w:rFonts w:ascii="Tahoma" w:hAnsi="Tahoma" w:cs="Tahoma"/>
          <w:noProof/>
          <w:sz w:val="22"/>
          <w:szCs w:val="22"/>
          <w:lang w:val="es-CO"/>
        </w:rPr>
        <w:fldChar w:fldCharType="separate"/>
      </w:r>
      <w:r w:rsidR="0057079E">
        <w:rPr>
          <w:rFonts w:ascii="Tahoma" w:hAnsi="Tahoma" w:cs="Tahoma"/>
          <w:noProof/>
          <w:sz w:val="22"/>
          <w:szCs w:val="22"/>
          <w:lang w:val="es-CO"/>
        </w:rPr>
        <w:t>15</w:t>
      </w:r>
      <w:r w:rsidR="00E1431A" w:rsidRPr="00395F01">
        <w:rPr>
          <w:rFonts w:ascii="Tahoma" w:hAnsi="Tahoma" w:cs="Tahoma"/>
          <w:noProof/>
          <w:sz w:val="22"/>
          <w:szCs w:val="22"/>
          <w:lang w:val="es-CO"/>
        </w:rPr>
        <w:fldChar w:fldCharType="end"/>
      </w:r>
    </w:p>
    <w:p w:rsidR="00395F01" w:rsidRPr="00395F01" w:rsidRDefault="00395F01" w:rsidP="00395F01">
      <w:pPr>
        <w:pStyle w:val="TDC1"/>
        <w:rPr>
          <w:rFonts w:ascii="Tahoma" w:hAnsi="Tahoma" w:cs="Tahoma"/>
          <w:b w:val="0"/>
          <w:caps w:val="0"/>
          <w:noProof/>
          <w:sz w:val="22"/>
          <w:szCs w:val="22"/>
          <w:lang w:val="es-CO"/>
        </w:rPr>
      </w:pPr>
      <w:r w:rsidRPr="00395F01">
        <w:rPr>
          <w:rFonts w:ascii="Tahoma" w:hAnsi="Tahoma" w:cs="Tahoma"/>
          <w:noProof/>
          <w:sz w:val="22"/>
          <w:szCs w:val="22"/>
          <w:lang w:val="es-CO"/>
        </w:rPr>
        <w:t>8.</w:t>
      </w:r>
      <w:r w:rsidRPr="00395F01">
        <w:rPr>
          <w:rFonts w:ascii="Tahoma" w:hAnsi="Tahoma" w:cs="Tahoma"/>
          <w:b w:val="0"/>
          <w:caps w:val="0"/>
          <w:noProof/>
          <w:sz w:val="22"/>
          <w:szCs w:val="22"/>
          <w:lang w:val="es-CO"/>
        </w:rPr>
        <w:tab/>
      </w:r>
      <w:r w:rsidRPr="00395F01">
        <w:rPr>
          <w:rFonts w:ascii="Tahoma" w:hAnsi="Tahoma" w:cs="Tahoma"/>
          <w:noProof/>
          <w:sz w:val="22"/>
          <w:szCs w:val="22"/>
          <w:lang w:val="es-CO"/>
        </w:rPr>
        <w:t>ANEXO (DIAGRAMA DE FLUJO)</w:t>
      </w:r>
      <w:r w:rsidRPr="00395F01">
        <w:rPr>
          <w:rFonts w:ascii="Tahoma" w:hAnsi="Tahoma" w:cs="Tahoma"/>
          <w:noProof/>
          <w:sz w:val="22"/>
          <w:szCs w:val="22"/>
          <w:lang w:val="es-CO"/>
        </w:rPr>
        <w:tab/>
      </w:r>
      <w:r w:rsidR="00E1431A" w:rsidRPr="00395F01">
        <w:rPr>
          <w:rFonts w:ascii="Tahoma" w:hAnsi="Tahoma" w:cs="Tahoma"/>
          <w:noProof/>
          <w:sz w:val="22"/>
          <w:szCs w:val="22"/>
          <w:lang w:val="es-CO"/>
        </w:rPr>
        <w:fldChar w:fldCharType="begin"/>
      </w:r>
      <w:r w:rsidRPr="00395F01">
        <w:rPr>
          <w:rFonts w:ascii="Tahoma" w:hAnsi="Tahoma" w:cs="Tahoma"/>
          <w:noProof/>
          <w:sz w:val="22"/>
          <w:szCs w:val="22"/>
          <w:lang w:val="es-CO"/>
        </w:rPr>
        <w:instrText xml:space="preserve"> PAGEREF _Toc139074752 \h </w:instrText>
      </w:r>
      <w:r w:rsidR="00E1431A" w:rsidRPr="00395F01">
        <w:rPr>
          <w:rFonts w:ascii="Tahoma" w:hAnsi="Tahoma" w:cs="Tahoma"/>
          <w:noProof/>
          <w:sz w:val="22"/>
          <w:szCs w:val="22"/>
          <w:lang w:val="es-CO"/>
        </w:rPr>
      </w:r>
      <w:r w:rsidR="00E1431A" w:rsidRPr="00395F01">
        <w:rPr>
          <w:rFonts w:ascii="Tahoma" w:hAnsi="Tahoma" w:cs="Tahoma"/>
          <w:noProof/>
          <w:sz w:val="22"/>
          <w:szCs w:val="22"/>
          <w:lang w:val="es-CO"/>
        </w:rPr>
        <w:fldChar w:fldCharType="separate"/>
      </w:r>
      <w:r w:rsidR="0057079E">
        <w:rPr>
          <w:rFonts w:ascii="Tahoma" w:hAnsi="Tahoma" w:cs="Tahoma"/>
          <w:noProof/>
          <w:sz w:val="22"/>
          <w:szCs w:val="22"/>
          <w:lang w:val="es-CO"/>
        </w:rPr>
        <w:t>18</w:t>
      </w:r>
      <w:r w:rsidR="00E1431A" w:rsidRPr="00395F01">
        <w:rPr>
          <w:rFonts w:ascii="Tahoma" w:hAnsi="Tahoma" w:cs="Tahoma"/>
          <w:noProof/>
          <w:sz w:val="22"/>
          <w:szCs w:val="22"/>
          <w:lang w:val="es-CO"/>
        </w:rPr>
        <w:fldChar w:fldCharType="end"/>
      </w:r>
    </w:p>
    <w:p w:rsidR="00395F01" w:rsidRPr="00395F01" w:rsidRDefault="00E1431A" w:rsidP="00395F01">
      <w:pPr>
        <w:rPr>
          <w:rFonts w:ascii="Tahoma" w:hAnsi="Tahoma" w:cs="Tahoma"/>
          <w:sz w:val="22"/>
          <w:szCs w:val="22"/>
          <w:lang w:val="es-CO"/>
        </w:rPr>
      </w:pPr>
      <w:r w:rsidRPr="00395F01">
        <w:rPr>
          <w:rFonts w:ascii="Tahoma" w:hAnsi="Tahoma" w:cs="Tahoma"/>
          <w:b/>
          <w:bCs/>
          <w:caps/>
          <w:sz w:val="22"/>
          <w:szCs w:val="22"/>
          <w:lang w:val="es-CO"/>
        </w:rPr>
        <w:fldChar w:fldCharType="end"/>
      </w:r>
    </w:p>
    <w:p w:rsidR="00395F01" w:rsidRPr="00395F01" w:rsidRDefault="00395F01" w:rsidP="002A3333">
      <w:pPr>
        <w:pStyle w:val="Ttulo1"/>
        <w:tabs>
          <w:tab w:val="clear" w:pos="504"/>
          <w:tab w:val="num" w:pos="774"/>
        </w:tabs>
        <w:spacing w:before="240"/>
        <w:ind w:left="774"/>
        <w:rPr>
          <w:rFonts w:ascii="Tahoma" w:hAnsi="Tahoma" w:cs="Tahoma"/>
          <w:sz w:val="22"/>
          <w:szCs w:val="22"/>
          <w:lang w:val="es-CO"/>
        </w:rPr>
      </w:pPr>
      <w:bookmarkStart w:id="1" w:name="_Toc29287471"/>
      <w:r w:rsidRPr="00395F01">
        <w:rPr>
          <w:rFonts w:ascii="Tahoma" w:hAnsi="Tahoma" w:cs="Tahoma"/>
          <w:sz w:val="22"/>
          <w:szCs w:val="22"/>
          <w:lang w:val="es-CO"/>
        </w:rPr>
        <w:br w:type="page"/>
      </w:r>
      <w:bookmarkStart w:id="2" w:name="_Toc101837904"/>
      <w:bookmarkStart w:id="3" w:name="_Toc139074743"/>
      <w:r w:rsidRPr="00395F01">
        <w:rPr>
          <w:rFonts w:ascii="Tahoma" w:hAnsi="Tahoma" w:cs="Tahoma"/>
          <w:sz w:val="22"/>
          <w:szCs w:val="22"/>
          <w:lang w:val="es-CO"/>
        </w:rPr>
        <w:lastRenderedPageBreak/>
        <w:t>INTRODUCCIÓN</w:t>
      </w:r>
      <w:bookmarkEnd w:id="1"/>
      <w:bookmarkEnd w:id="2"/>
      <w:bookmarkEnd w:id="3"/>
    </w:p>
    <w:p w:rsidR="00395F01" w:rsidRPr="00395F01" w:rsidRDefault="00395F01" w:rsidP="00395F01">
      <w:pPr>
        <w:jc w:val="both"/>
        <w:rPr>
          <w:rFonts w:ascii="Tahoma" w:hAnsi="Tahoma" w:cs="Tahoma"/>
          <w:sz w:val="22"/>
          <w:szCs w:val="22"/>
          <w:lang w:val="es-CO"/>
        </w:rPr>
      </w:pPr>
      <w:r w:rsidRPr="00395F01">
        <w:rPr>
          <w:rFonts w:ascii="Tahoma" w:hAnsi="Tahoma" w:cs="Tahoma"/>
          <w:sz w:val="22"/>
          <w:szCs w:val="22"/>
          <w:lang w:val="es-CO"/>
        </w:rPr>
        <w:t>El presente documento describe el subproceso C05.01 Auditoría de matrícula, indicando su objetivo, alcance, explicación detallada de cada una de las actividades que lo conforman, las áreas involucradas en el mismo, los entes externos con los cuales tiene relación en caso de aplicar, los registros que proporcionan evidencia de las actividades desempeñadas y los documentos de origen externo que pueden afectar o rigen dicho subproceso.</w:t>
      </w:r>
    </w:p>
    <w:p w:rsidR="00395F01" w:rsidRPr="00395F01" w:rsidRDefault="00395F01" w:rsidP="00395F01">
      <w:pPr>
        <w:jc w:val="both"/>
        <w:rPr>
          <w:rFonts w:ascii="Tahoma" w:hAnsi="Tahoma" w:cs="Tahoma"/>
          <w:sz w:val="22"/>
          <w:szCs w:val="22"/>
          <w:lang w:val="es-CO"/>
        </w:rPr>
      </w:pPr>
      <w:r w:rsidRPr="00395F01">
        <w:rPr>
          <w:rFonts w:ascii="Tahoma" w:hAnsi="Tahoma" w:cs="Tahoma"/>
          <w:sz w:val="22"/>
          <w:szCs w:val="22"/>
          <w:lang w:val="es-CO"/>
        </w:rPr>
        <w:t xml:space="preserve">Este diseño detallado se complementa con un </w:t>
      </w:r>
      <w:proofErr w:type="spellStart"/>
      <w:r w:rsidRPr="00395F01">
        <w:rPr>
          <w:rFonts w:ascii="Tahoma" w:hAnsi="Tahoma" w:cs="Tahoma"/>
          <w:sz w:val="22"/>
          <w:szCs w:val="22"/>
          <w:lang w:val="es-CO"/>
        </w:rPr>
        <w:t>flujograma</w:t>
      </w:r>
      <w:proofErr w:type="spellEnd"/>
      <w:r w:rsidRPr="00395F01">
        <w:rPr>
          <w:rFonts w:ascii="Tahoma" w:hAnsi="Tahoma" w:cs="Tahoma"/>
          <w:sz w:val="22"/>
          <w:szCs w:val="22"/>
          <w:lang w:val="es-CO"/>
        </w:rPr>
        <w:t xml:space="preserve">, que describe gráficamente las actividades que conforman el subproceso; instructivos de actividades que describen las tareas secuénciales para realizar actividades complejas; así mismo, instructivos de los formatos para describir las instrucciones de diligenciamiento de cada uno de sus campos.  </w:t>
      </w:r>
    </w:p>
    <w:p w:rsidR="00395F01" w:rsidRPr="00395F01" w:rsidRDefault="00395F01" w:rsidP="00395F01">
      <w:pPr>
        <w:pStyle w:val="Ttulo1"/>
        <w:numPr>
          <w:ilvl w:val="0"/>
          <w:numId w:val="0"/>
        </w:numPr>
        <w:rPr>
          <w:rFonts w:ascii="Tahoma" w:hAnsi="Tahoma" w:cs="Tahoma"/>
          <w:sz w:val="22"/>
          <w:szCs w:val="22"/>
          <w:lang w:val="es-CO"/>
        </w:rPr>
      </w:pPr>
      <w:r w:rsidRPr="00395F01">
        <w:rPr>
          <w:rFonts w:ascii="Tahoma" w:hAnsi="Tahoma" w:cs="Tahoma"/>
          <w:sz w:val="22"/>
          <w:szCs w:val="22"/>
          <w:lang w:val="es-CO"/>
        </w:rPr>
        <w:br w:type="page"/>
      </w:r>
    </w:p>
    <w:p w:rsidR="00395F01" w:rsidRPr="00395F01" w:rsidRDefault="00395F01" w:rsidP="002A3333">
      <w:pPr>
        <w:pStyle w:val="Ttulo1"/>
        <w:spacing w:before="240"/>
        <w:ind w:left="505" w:hanging="505"/>
        <w:rPr>
          <w:rFonts w:ascii="Tahoma" w:hAnsi="Tahoma" w:cs="Tahoma"/>
          <w:sz w:val="22"/>
          <w:szCs w:val="22"/>
          <w:lang w:val="es-CO"/>
        </w:rPr>
      </w:pPr>
      <w:bookmarkStart w:id="4" w:name="_Toc139074744"/>
      <w:r w:rsidRPr="00395F01">
        <w:rPr>
          <w:rFonts w:ascii="Tahoma" w:hAnsi="Tahoma" w:cs="Tahoma"/>
          <w:sz w:val="22"/>
          <w:szCs w:val="22"/>
          <w:lang w:val="es-CO"/>
        </w:rPr>
        <w:lastRenderedPageBreak/>
        <w:t>OBJETIVO</w:t>
      </w:r>
      <w:bookmarkEnd w:id="4"/>
    </w:p>
    <w:p w:rsidR="00395F01" w:rsidRPr="00395F01" w:rsidRDefault="00395F01" w:rsidP="00395F01">
      <w:pPr>
        <w:jc w:val="both"/>
        <w:rPr>
          <w:rFonts w:ascii="Tahoma" w:hAnsi="Tahoma" w:cs="Tahoma"/>
          <w:sz w:val="22"/>
          <w:szCs w:val="22"/>
          <w:lang w:val="es-CO"/>
        </w:rPr>
      </w:pPr>
      <w:bookmarkStart w:id="5" w:name="_Toc120524803"/>
      <w:bookmarkStart w:id="6" w:name="_Toc120587451"/>
      <w:r w:rsidRPr="00395F01">
        <w:rPr>
          <w:rFonts w:ascii="Tahoma" w:hAnsi="Tahoma" w:cs="Tahoma"/>
          <w:sz w:val="22"/>
          <w:szCs w:val="22"/>
          <w:lang w:val="es-CO"/>
        </w:rPr>
        <w:t>Realizar auditoría a la ejecución de la Gestión de la Cobertura del Servicio Educativo en la entidad territorial con el fin de analizar el comportamiento del mismo, las inconsistencias existentes y las mejoras encontradas, lo cual permite mantener un enfoque de autocontrol y mejoramiento continuo.</w:t>
      </w:r>
      <w:bookmarkEnd w:id="5"/>
      <w:bookmarkEnd w:id="6"/>
    </w:p>
    <w:p w:rsidR="00395F01" w:rsidRPr="00395F01" w:rsidRDefault="00395F01" w:rsidP="00395F01">
      <w:pPr>
        <w:pStyle w:val="Ttulo1"/>
        <w:ind w:left="505" w:hanging="505"/>
        <w:rPr>
          <w:rFonts w:ascii="Tahoma" w:hAnsi="Tahoma" w:cs="Tahoma"/>
          <w:sz w:val="22"/>
          <w:szCs w:val="22"/>
          <w:lang w:val="es-CO"/>
        </w:rPr>
      </w:pPr>
      <w:bookmarkStart w:id="7" w:name="_Toc139074745"/>
      <w:r w:rsidRPr="00395F01">
        <w:rPr>
          <w:rFonts w:ascii="Tahoma" w:hAnsi="Tahoma" w:cs="Tahoma"/>
          <w:sz w:val="22"/>
          <w:szCs w:val="22"/>
          <w:lang w:val="es-CO"/>
        </w:rPr>
        <w:t>ALCANCE</w:t>
      </w:r>
      <w:bookmarkEnd w:id="7"/>
    </w:p>
    <w:p w:rsidR="00395F01" w:rsidRPr="00395F01" w:rsidRDefault="00395F01" w:rsidP="00395F01">
      <w:pPr>
        <w:jc w:val="both"/>
        <w:rPr>
          <w:rFonts w:ascii="Tahoma" w:hAnsi="Tahoma" w:cs="Tahoma"/>
          <w:sz w:val="22"/>
          <w:szCs w:val="22"/>
          <w:lang w:val="es-CO"/>
        </w:rPr>
      </w:pPr>
      <w:r w:rsidRPr="00395F01">
        <w:rPr>
          <w:rFonts w:ascii="Tahoma" w:hAnsi="Tahoma" w:cs="Tahoma"/>
          <w:sz w:val="22"/>
          <w:szCs w:val="22"/>
          <w:lang w:val="es-CO"/>
        </w:rPr>
        <w:t xml:space="preserve">Inicia con la planeación y organización de las auditorías a la ejecución de la Gestión de la Cobertura del Servicio Educativo de los </w:t>
      </w:r>
      <w:r w:rsidR="002A3333">
        <w:rPr>
          <w:rFonts w:ascii="Tahoma" w:hAnsi="Tahoma" w:cs="Tahoma"/>
          <w:sz w:val="22"/>
          <w:szCs w:val="22"/>
          <w:lang w:val="es-CO"/>
        </w:rPr>
        <w:t>EE (</w:t>
      </w:r>
      <w:r w:rsidRPr="00395F01">
        <w:rPr>
          <w:rFonts w:ascii="Tahoma" w:hAnsi="Tahoma" w:cs="Tahoma"/>
          <w:sz w:val="22"/>
          <w:szCs w:val="22"/>
          <w:lang w:val="es-CO"/>
        </w:rPr>
        <w:t>Establecimientos Educativos</w:t>
      </w:r>
      <w:r w:rsidR="002A3333">
        <w:rPr>
          <w:rFonts w:ascii="Tahoma" w:hAnsi="Tahoma" w:cs="Tahoma"/>
          <w:sz w:val="22"/>
          <w:szCs w:val="22"/>
          <w:lang w:val="es-CO"/>
        </w:rPr>
        <w:t>)</w:t>
      </w:r>
      <w:r w:rsidRPr="00395F01">
        <w:rPr>
          <w:rFonts w:ascii="Tahoma" w:hAnsi="Tahoma" w:cs="Tahoma"/>
          <w:sz w:val="22"/>
          <w:szCs w:val="22"/>
          <w:lang w:val="es-CO"/>
        </w:rPr>
        <w:t>, permite visualizar las inconsistencias y oportunidades de mejora en la ejecución del mismo y termina con la actualización de los reportes consolidados de matrícula y si se requiere su envío al MEN</w:t>
      </w:r>
      <w:r w:rsidR="002A3333">
        <w:rPr>
          <w:rFonts w:ascii="Tahoma" w:hAnsi="Tahoma" w:cs="Tahoma"/>
          <w:sz w:val="22"/>
          <w:szCs w:val="22"/>
          <w:lang w:val="es-CO"/>
        </w:rPr>
        <w:t xml:space="preserve"> (Ministerio de Educación Nacional)</w:t>
      </w:r>
      <w:r w:rsidRPr="00395F01">
        <w:rPr>
          <w:rFonts w:ascii="Tahoma" w:hAnsi="Tahoma" w:cs="Tahoma"/>
          <w:sz w:val="22"/>
          <w:szCs w:val="22"/>
          <w:lang w:val="es-CO"/>
        </w:rPr>
        <w:t>.</w:t>
      </w:r>
    </w:p>
    <w:p w:rsidR="00395F01" w:rsidRPr="00395F01" w:rsidRDefault="00395F01" w:rsidP="00395F01">
      <w:pPr>
        <w:pStyle w:val="Ttulo1"/>
        <w:spacing w:before="240"/>
        <w:ind w:left="505" w:hanging="505"/>
        <w:rPr>
          <w:rFonts w:ascii="Tahoma" w:eastAsia="Batang" w:hAnsi="Tahoma" w:cs="Tahoma"/>
          <w:sz w:val="22"/>
          <w:szCs w:val="22"/>
          <w:lang w:val="es-CO"/>
        </w:rPr>
      </w:pPr>
      <w:r w:rsidRPr="00395F01">
        <w:rPr>
          <w:rFonts w:ascii="Tahoma" w:hAnsi="Tahoma" w:cs="Tahoma"/>
          <w:sz w:val="22"/>
          <w:szCs w:val="22"/>
          <w:lang w:val="es-CO"/>
        </w:rPr>
        <w:br w:type="page"/>
      </w:r>
      <w:bookmarkStart w:id="8" w:name="_Toc139074746"/>
      <w:r w:rsidRPr="00395F01">
        <w:rPr>
          <w:rFonts w:ascii="Tahoma" w:eastAsia="Batang" w:hAnsi="Tahoma" w:cs="Tahoma"/>
          <w:sz w:val="22"/>
          <w:szCs w:val="22"/>
          <w:lang w:val="es-CO"/>
        </w:rPr>
        <w:lastRenderedPageBreak/>
        <w:t>EXPLICACIÓN DETALLADA DEL SUBPROCESO C05.01 AUDITORÍA DE MATRICULA:</w:t>
      </w:r>
      <w:bookmarkEnd w:id="8"/>
    </w:p>
    <w:p w:rsidR="00395F01" w:rsidRPr="00395F01" w:rsidRDefault="00395F01" w:rsidP="00395F01">
      <w:pPr>
        <w:numPr>
          <w:ilvl w:val="0"/>
          <w:numId w:val="28"/>
        </w:numPr>
        <w:autoSpaceDE w:val="0"/>
        <w:autoSpaceDN w:val="0"/>
        <w:adjustRightInd w:val="0"/>
        <w:spacing w:before="0" w:after="0" w:line="239" w:lineRule="atLeast"/>
        <w:jc w:val="both"/>
        <w:rPr>
          <w:rFonts w:ascii="Tahoma" w:hAnsi="Tahoma" w:cs="Tahoma"/>
          <w:b/>
          <w:sz w:val="22"/>
          <w:szCs w:val="22"/>
          <w:lang w:val="es-CO"/>
        </w:rPr>
      </w:pPr>
      <w:r w:rsidRPr="00395F01">
        <w:rPr>
          <w:rFonts w:ascii="Tahoma" w:hAnsi="Tahoma" w:cs="Tahoma"/>
          <w:b/>
          <w:sz w:val="22"/>
          <w:szCs w:val="22"/>
          <w:lang w:val="es-CO"/>
        </w:rPr>
        <w:t>Planear auditoría externa</w:t>
      </w:r>
    </w:p>
    <w:p w:rsidR="00395F01" w:rsidRPr="00395F01" w:rsidRDefault="00395F01" w:rsidP="00395F01">
      <w:pPr>
        <w:pStyle w:val="OmniPage15"/>
        <w:tabs>
          <w:tab w:val="clear" w:pos="0"/>
          <w:tab w:val="clear" w:pos="8195"/>
        </w:tabs>
        <w:overflowPunct/>
        <w:spacing w:line="215" w:lineRule="atLeast"/>
        <w:jc w:val="both"/>
        <w:textAlignment w:val="auto"/>
        <w:rPr>
          <w:rFonts w:ascii="Tahoma" w:hAnsi="Tahoma" w:cs="Tahoma"/>
          <w:b/>
          <w:color w:val="auto"/>
          <w:sz w:val="22"/>
          <w:szCs w:val="22"/>
          <w:lang w:val="es-CO"/>
        </w:rPr>
      </w:pPr>
      <w:r w:rsidRPr="00395F01">
        <w:rPr>
          <w:rFonts w:ascii="Tahoma" w:hAnsi="Tahoma" w:cs="Tahoma"/>
          <w:b/>
          <w:color w:val="auto"/>
          <w:sz w:val="22"/>
          <w:szCs w:val="22"/>
          <w:lang w:val="es-CO"/>
        </w:rPr>
        <w:t xml:space="preserve"> </w:t>
      </w:r>
    </w:p>
    <w:p w:rsidR="00395F01" w:rsidRDefault="00395F01" w:rsidP="00041AC9">
      <w:pPr>
        <w:spacing w:before="0" w:after="0"/>
        <w:ind w:left="709"/>
        <w:jc w:val="both"/>
        <w:rPr>
          <w:rFonts w:ascii="Tahoma" w:hAnsi="Tahoma" w:cs="Tahoma"/>
          <w:sz w:val="22"/>
          <w:szCs w:val="22"/>
          <w:lang w:val="es-CO"/>
        </w:rPr>
      </w:pPr>
      <w:r w:rsidRPr="00395F01">
        <w:rPr>
          <w:rFonts w:ascii="Tahoma" w:hAnsi="Tahoma" w:cs="Tahoma"/>
          <w:sz w:val="22"/>
          <w:szCs w:val="22"/>
          <w:lang w:val="es-CO"/>
        </w:rPr>
        <w:t>Los funcionarios responsables del área de cobertura de la SE</w:t>
      </w:r>
      <w:r>
        <w:rPr>
          <w:rFonts w:ascii="Tahoma" w:hAnsi="Tahoma" w:cs="Tahoma"/>
          <w:sz w:val="22"/>
          <w:szCs w:val="22"/>
          <w:lang w:val="es-CO"/>
        </w:rPr>
        <w:t>D</w:t>
      </w:r>
      <w:r w:rsidR="002A3333">
        <w:rPr>
          <w:rFonts w:ascii="Tahoma" w:hAnsi="Tahoma" w:cs="Tahoma"/>
          <w:sz w:val="22"/>
          <w:szCs w:val="22"/>
          <w:lang w:val="es-CO"/>
        </w:rPr>
        <w:t xml:space="preserve"> (Secretaria de Educación Departamental)</w:t>
      </w:r>
      <w:r w:rsidRPr="00395F01">
        <w:rPr>
          <w:rFonts w:ascii="Tahoma" w:hAnsi="Tahoma" w:cs="Tahoma"/>
          <w:sz w:val="22"/>
          <w:szCs w:val="22"/>
          <w:lang w:val="es-CO"/>
        </w:rPr>
        <w:t>,</w:t>
      </w:r>
      <w:r w:rsidRPr="00395F01" w:rsidDel="00232D02">
        <w:rPr>
          <w:rFonts w:ascii="Tahoma" w:hAnsi="Tahoma" w:cs="Tahoma"/>
          <w:sz w:val="22"/>
          <w:szCs w:val="22"/>
          <w:lang w:val="es-CO"/>
        </w:rPr>
        <w:t xml:space="preserve"> </w:t>
      </w:r>
      <w:r w:rsidRPr="00395F01">
        <w:rPr>
          <w:rFonts w:ascii="Tahoma" w:hAnsi="Tahoma" w:cs="Tahoma"/>
          <w:sz w:val="22"/>
          <w:szCs w:val="22"/>
          <w:lang w:val="es-CO"/>
        </w:rPr>
        <w:t>deben planear la ejecución de auditoría externa a los procesos de Cobertura, debe definir el alcance, participantes, cronograma y recursos necesarios. La planeación de la auditoría externa se realiza en el formato C05.01.F01. Plan de Auditoría.</w:t>
      </w:r>
    </w:p>
    <w:p w:rsidR="00B605F2" w:rsidRPr="00395F01" w:rsidRDefault="00B605F2" w:rsidP="00041AC9">
      <w:pPr>
        <w:spacing w:before="0" w:after="0"/>
        <w:ind w:left="709"/>
        <w:jc w:val="both"/>
        <w:rPr>
          <w:rFonts w:ascii="Tahoma" w:hAnsi="Tahoma" w:cs="Tahoma"/>
          <w:sz w:val="22"/>
          <w:szCs w:val="22"/>
          <w:lang w:val="es-CO"/>
        </w:rPr>
      </w:pPr>
    </w:p>
    <w:p w:rsidR="00395F01" w:rsidRPr="00395F01" w:rsidRDefault="00395F01" w:rsidP="00395F01">
      <w:pPr>
        <w:autoSpaceDE w:val="0"/>
        <w:autoSpaceDN w:val="0"/>
        <w:adjustRightInd w:val="0"/>
        <w:spacing w:before="0" w:after="0" w:line="215" w:lineRule="atLeast"/>
        <w:ind w:left="709"/>
        <w:jc w:val="both"/>
        <w:rPr>
          <w:rFonts w:ascii="Tahoma" w:hAnsi="Tahoma" w:cs="Tahoma"/>
          <w:sz w:val="22"/>
          <w:szCs w:val="22"/>
          <w:lang w:val="es-CO"/>
        </w:rPr>
      </w:pPr>
      <w:r w:rsidRPr="00395F01">
        <w:rPr>
          <w:rFonts w:ascii="Tahoma" w:hAnsi="Tahoma" w:cs="Tahoma"/>
          <w:sz w:val="22"/>
          <w:szCs w:val="22"/>
          <w:lang w:val="es-CO"/>
        </w:rPr>
        <w:t xml:space="preserve">Para los casos de auditoría subcontratada, el responsable del área de cobertura de la </w:t>
      </w:r>
      <w:r w:rsidR="002A3333">
        <w:rPr>
          <w:rFonts w:ascii="Tahoma" w:hAnsi="Tahoma" w:cs="Tahoma"/>
          <w:sz w:val="22"/>
          <w:szCs w:val="22"/>
          <w:lang w:val="es-CO"/>
        </w:rPr>
        <w:t>SED</w:t>
      </w:r>
      <w:r w:rsidRPr="00395F01">
        <w:rPr>
          <w:rFonts w:ascii="Tahoma" w:hAnsi="Tahoma" w:cs="Tahoma"/>
          <w:sz w:val="22"/>
          <w:szCs w:val="22"/>
          <w:lang w:val="es-CO"/>
        </w:rPr>
        <w:t xml:space="preserve"> debe seleccionar las firmas participantes y elaborar los términos de referencia pertinentes. </w:t>
      </w:r>
    </w:p>
    <w:p w:rsidR="00395F01" w:rsidRPr="00395F01" w:rsidRDefault="00395F01" w:rsidP="00395F01">
      <w:pPr>
        <w:autoSpaceDE w:val="0"/>
        <w:autoSpaceDN w:val="0"/>
        <w:adjustRightInd w:val="0"/>
        <w:spacing w:before="0" w:after="0" w:line="215" w:lineRule="atLeast"/>
        <w:ind w:left="709"/>
        <w:jc w:val="both"/>
        <w:rPr>
          <w:rFonts w:ascii="Tahoma" w:hAnsi="Tahoma" w:cs="Tahoma"/>
          <w:sz w:val="22"/>
          <w:szCs w:val="22"/>
          <w:lang w:val="es-CO"/>
        </w:rPr>
      </w:pPr>
    </w:p>
    <w:p w:rsidR="00395F01" w:rsidRPr="00395F01" w:rsidRDefault="00395F01" w:rsidP="00395F01">
      <w:pPr>
        <w:autoSpaceDE w:val="0"/>
        <w:autoSpaceDN w:val="0"/>
        <w:adjustRightInd w:val="0"/>
        <w:spacing w:before="0" w:after="0" w:line="215" w:lineRule="atLeast"/>
        <w:ind w:left="709"/>
        <w:jc w:val="both"/>
        <w:rPr>
          <w:rFonts w:ascii="Tahoma" w:hAnsi="Tahoma" w:cs="Tahoma"/>
          <w:sz w:val="22"/>
          <w:szCs w:val="22"/>
          <w:lang w:val="es-CO"/>
        </w:rPr>
      </w:pPr>
      <w:r w:rsidRPr="00395F01">
        <w:rPr>
          <w:rFonts w:ascii="Tahoma" w:hAnsi="Tahoma" w:cs="Tahoma"/>
          <w:sz w:val="22"/>
          <w:szCs w:val="22"/>
          <w:lang w:val="es-CO"/>
        </w:rPr>
        <w:t>La ejecución de la auditoría debe ser realizada una vez hayan sido ejecutados en su totalidad cada uno de los procesos de Gestión de la Cobertura del Servicio Educativo, estos son:</w:t>
      </w:r>
    </w:p>
    <w:p w:rsidR="00395F01" w:rsidRPr="00395F01" w:rsidRDefault="00395F01" w:rsidP="00395F01">
      <w:pPr>
        <w:autoSpaceDE w:val="0"/>
        <w:autoSpaceDN w:val="0"/>
        <w:adjustRightInd w:val="0"/>
        <w:spacing w:before="0" w:after="0" w:line="215" w:lineRule="atLeast"/>
        <w:ind w:left="709"/>
        <w:jc w:val="both"/>
        <w:rPr>
          <w:rFonts w:ascii="Tahoma" w:hAnsi="Tahoma" w:cs="Tahoma"/>
          <w:sz w:val="22"/>
          <w:szCs w:val="22"/>
          <w:lang w:val="es-CO"/>
        </w:rPr>
      </w:pPr>
    </w:p>
    <w:p w:rsidR="00395F01" w:rsidRPr="00395F01" w:rsidRDefault="00395F01" w:rsidP="00395F01">
      <w:pPr>
        <w:numPr>
          <w:ilvl w:val="0"/>
          <w:numId w:val="29"/>
        </w:numPr>
        <w:autoSpaceDE w:val="0"/>
        <w:autoSpaceDN w:val="0"/>
        <w:adjustRightInd w:val="0"/>
        <w:spacing w:before="0" w:after="0" w:line="215" w:lineRule="atLeast"/>
        <w:jc w:val="both"/>
        <w:rPr>
          <w:rFonts w:ascii="Tahoma" w:hAnsi="Tahoma" w:cs="Tahoma"/>
          <w:sz w:val="22"/>
          <w:szCs w:val="22"/>
          <w:lang w:val="es-CO"/>
        </w:rPr>
      </w:pPr>
      <w:r w:rsidRPr="00395F01">
        <w:rPr>
          <w:rFonts w:ascii="Tahoma" w:hAnsi="Tahoma" w:cs="Tahoma"/>
          <w:sz w:val="22"/>
          <w:szCs w:val="22"/>
          <w:lang w:val="es-CO"/>
        </w:rPr>
        <w:t>C01. Establecer las directrices, criterios, procedimientos y cronograma para la organización y Gestión de la Cobertura del Servicio Educativo</w:t>
      </w:r>
    </w:p>
    <w:p w:rsidR="00395F01" w:rsidRPr="00395F01" w:rsidRDefault="00395F01" w:rsidP="00395F01">
      <w:pPr>
        <w:numPr>
          <w:ilvl w:val="0"/>
          <w:numId w:val="29"/>
        </w:numPr>
        <w:autoSpaceDE w:val="0"/>
        <w:autoSpaceDN w:val="0"/>
        <w:adjustRightInd w:val="0"/>
        <w:spacing w:before="0" w:after="0" w:line="215" w:lineRule="atLeast"/>
        <w:jc w:val="both"/>
        <w:rPr>
          <w:rFonts w:ascii="Tahoma" w:hAnsi="Tahoma" w:cs="Tahoma"/>
          <w:sz w:val="22"/>
          <w:szCs w:val="22"/>
          <w:lang w:val="es-CO"/>
        </w:rPr>
      </w:pPr>
      <w:r w:rsidRPr="00395F01">
        <w:rPr>
          <w:rFonts w:ascii="Tahoma" w:hAnsi="Tahoma" w:cs="Tahoma"/>
          <w:sz w:val="22"/>
          <w:szCs w:val="22"/>
          <w:lang w:val="es-CO"/>
        </w:rPr>
        <w:t>C02. Proyectar Cupos</w:t>
      </w:r>
    </w:p>
    <w:p w:rsidR="00395F01" w:rsidRPr="00395F01" w:rsidRDefault="00395F01" w:rsidP="00395F01">
      <w:pPr>
        <w:numPr>
          <w:ilvl w:val="0"/>
          <w:numId w:val="29"/>
        </w:numPr>
        <w:autoSpaceDE w:val="0"/>
        <w:autoSpaceDN w:val="0"/>
        <w:adjustRightInd w:val="0"/>
        <w:spacing w:before="0" w:after="0" w:line="215" w:lineRule="atLeast"/>
        <w:jc w:val="both"/>
        <w:rPr>
          <w:rFonts w:ascii="Tahoma" w:hAnsi="Tahoma" w:cs="Tahoma"/>
          <w:sz w:val="22"/>
          <w:szCs w:val="22"/>
          <w:lang w:val="es-CO"/>
        </w:rPr>
      </w:pPr>
      <w:r w:rsidRPr="00395F01">
        <w:rPr>
          <w:rFonts w:ascii="Tahoma" w:hAnsi="Tahoma" w:cs="Tahoma"/>
          <w:sz w:val="22"/>
          <w:szCs w:val="22"/>
          <w:lang w:val="es-CO"/>
        </w:rPr>
        <w:t>C03. Solicitar, Reservar y Asignar Cupos Oficiales</w:t>
      </w:r>
    </w:p>
    <w:p w:rsidR="00395F01" w:rsidRPr="00395F01" w:rsidRDefault="00395F01" w:rsidP="00395F01">
      <w:pPr>
        <w:numPr>
          <w:ilvl w:val="0"/>
          <w:numId w:val="29"/>
        </w:numPr>
        <w:autoSpaceDE w:val="0"/>
        <w:autoSpaceDN w:val="0"/>
        <w:adjustRightInd w:val="0"/>
        <w:spacing w:before="0" w:after="0" w:line="215" w:lineRule="atLeast"/>
        <w:jc w:val="both"/>
        <w:rPr>
          <w:rFonts w:ascii="Tahoma" w:hAnsi="Tahoma" w:cs="Tahoma"/>
          <w:sz w:val="22"/>
          <w:szCs w:val="22"/>
          <w:lang w:val="es-CO"/>
        </w:rPr>
      </w:pPr>
      <w:r w:rsidRPr="00395F01">
        <w:rPr>
          <w:rFonts w:ascii="Tahoma" w:hAnsi="Tahoma" w:cs="Tahoma"/>
          <w:sz w:val="22"/>
          <w:szCs w:val="22"/>
          <w:lang w:val="es-CO"/>
        </w:rPr>
        <w:t>C04. Registrar Matrícula de Cupos Oficiales.</w:t>
      </w:r>
    </w:p>
    <w:p w:rsidR="00395F01" w:rsidRPr="00395F01" w:rsidRDefault="00395F01" w:rsidP="00395F01">
      <w:pPr>
        <w:autoSpaceDE w:val="0"/>
        <w:autoSpaceDN w:val="0"/>
        <w:adjustRightInd w:val="0"/>
        <w:spacing w:before="0" w:after="0" w:line="215" w:lineRule="atLeast"/>
        <w:ind w:left="709"/>
        <w:jc w:val="both"/>
        <w:rPr>
          <w:rFonts w:ascii="Tahoma" w:hAnsi="Tahoma" w:cs="Tahoma"/>
          <w:sz w:val="22"/>
          <w:szCs w:val="22"/>
          <w:lang w:val="es-CO"/>
        </w:rPr>
      </w:pPr>
    </w:p>
    <w:p w:rsidR="00395F01" w:rsidRPr="00395F01" w:rsidRDefault="00395F01" w:rsidP="00395F01">
      <w:pPr>
        <w:autoSpaceDE w:val="0"/>
        <w:autoSpaceDN w:val="0"/>
        <w:adjustRightInd w:val="0"/>
        <w:spacing w:before="0" w:after="0" w:line="215" w:lineRule="atLeast"/>
        <w:ind w:left="709"/>
        <w:jc w:val="both"/>
        <w:rPr>
          <w:rFonts w:ascii="Tahoma" w:hAnsi="Tahoma" w:cs="Tahoma"/>
          <w:sz w:val="22"/>
          <w:szCs w:val="22"/>
          <w:lang w:val="es-CO"/>
        </w:rPr>
      </w:pPr>
      <w:r w:rsidRPr="00395F01">
        <w:rPr>
          <w:rFonts w:ascii="Tahoma" w:hAnsi="Tahoma" w:cs="Tahoma"/>
          <w:sz w:val="22"/>
          <w:szCs w:val="22"/>
          <w:lang w:val="es-CO"/>
        </w:rPr>
        <w:t>En los casos, en los cuales, como consecuencia del reporte de información de los establecimientos educativos a las jerarquías superiores sean detectadas inconsistencias criticas, éstas pueden ejecutar una auditoría durante la realización del proceso, para identificar las causas y proponer mejoras.</w:t>
      </w:r>
    </w:p>
    <w:p w:rsidR="00395F01" w:rsidRPr="00395F01" w:rsidRDefault="00395F01" w:rsidP="00395F01">
      <w:pPr>
        <w:spacing w:before="0" w:after="0"/>
        <w:rPr>
          <w:rFonts w:ascii="Tahoma" w:hAnsi="Tahoma" w:cs="Tahoma"/>
          <w:b/>
          <w:sz w:val="22"/>
          <w:szCs w:val="22"/>
          <w:lang w:val="es-CO"/>
        </w:rPr>
      </w:pPr>
    </w:p>
    <w:p w:rsidR="00395F01" w:rsidRPr="00395F01" w:rsidRDefault="00395F01" w:rsidP="00395F01">
      <w:pPr>
        <w:spacing w:before="0" w:after="0"/>
        <w:ind w:left="709"/>
        <w:rPr>
          <w:rFonts w:ascii="Tahoma" w:hAnsi="Tahoma" w:cs="Tahoma"/>
          <w:bCs/>
          <w:sz w:val="22"/>
          <w:szCs w:val="22"/>
          <w:lang w:val="es-CO"/>
        </w:rPr>
      </w:pPr>
      <w:r w:rsidRPr="00395F01">
        <w:rPr>
          <w:rFonts w:ascii="Tahoma" w:hAnsi="Tahoma" w:cs="Tahoma"/>
          <w:bCs/>
          <w:sz w:val="22"/>
          <w:szCs w:val="22"/>
          <w:lang w:val="es-CO"/>
        </w:rPr>
        <w:t>Para la ejecución de esta actividad se deben realizar las siguientes tareas:</w:t>
      </w:r>
    </w:p>
    <w:p w:rsidR="00395F01" w:rsidRPr="00395F01" w:rsidRDefault="00395F01" w:rsidP="00395F01">
      <w:pPr>
        <w:spacing w:before="0" w:after="0"/>
        <w:rPr>
          <w:rFonts w:ascii="Tahoma" w:hAnsi="Tahoma" w:cs="Tahoma"/>
          <w:bCs/>
          <w:sz w:val="22"/>
          <w:szCs w:val="22"/>
          <w:lang w:val="es-CO"/>
        </w:rPr>
      </w:pPr>
    </w:p>
    <w:p w:rsidR="00395F01" w:rsidRPr="00395F01" w:rsidRDefault="00395F01" w:rsidP="00395F01">
      <w:pPr>
        <w:numPr>
          <w:ilvl w:val="0"/>
          <w:numId w:val="26"/>
        </w:numPr>
        <w:spacing w:before="0" w:after="0"/>
        <w:rPr>
          <w:rFonts w:ascii="Tahoma" w:hAnsi="Tahoma" w:cs="Tahoma"/>
          <w:b/>
          <w:sz w:val="22"/>
          <w:szCs w:val="22"/>
          <w:lang w:val="es-CO"/>
        </w:rPr>
      </w:pPr>
      <w:r w:rsidRPr="00395F01">
        <w:rPr>
          <w:rFonts w:ascii="Tahoma" w:hAnsi="Tahoma" w:cs="Tahoma"/>
          <w:b/>
          <w:sz w:val="22"/>
          <w:szCs w:val="22"/>
          <w:lang w:val="es-CO"/>
        </w:rPr>
        <w:t>Seleccionar el equipo de auditoría externa</w:t>
      </w:r>
    </w:p>
    <w:p w:rsidR="00395F01" w:rsidRPr="00395F01" w:rsidRDefault="00395F01" w:rsidP="00395F01">
      <w:pPr>
        <w:pStyle w:val="Sangradetextonormal"/>
        <w:spacing w:before="0" w:after="0"/>
        <w:ind w:left="454"/>
        <w:jc w:val="both"/>
        <w:rPr>
          <w:rFonts w:ascii="Tahoma" w:hAnsi="Tahoma" w:cs="Tahoma"/>
          <w:sz w:val="22"/>
          <w:szCs w:val="22"/>
          <w:lang w:val="es-CO"/>
        </w:rPr>
      </w:pPr>
    </w:p>
    <w:p w:rsidR="00395F01" w:rsidRPr="00395F01" w:rsidRDefault="00395F01" w:rsidP="00395F01">
      <w:pPr>
        <w:pStyle w:val="Sangradetextonormal"/>
        <w:spacing w:before="0" w:after="0"/>
        <w:ind w:left="1069"/>
        <w:jc w:val="both"/>
        <w:rPr>
          <w:rFonts w:ascii="Tahoma" w:hAnsi="Tahoma" w:cs="Tahoma"/>
          <w:sz w:val="22"/>
          <w:szCs w:val="22"/>
          <w:lang w:val="es-CO"/>
        </w:rPr>
      </w:pPr>
      <w:r w:rsidRPr="00395F01">
        <w:rPr>
          <w:rFonts w:ascii="Tahoma" w:hAnsi="Tahoma" w:cs="Tahoma"/>
          <w:sz w:val="22"/>
          <w:szCs w:val="22"/>
          <w:lang w:val="es-CO"/>
        </w:rPr>
        <w:t>El líder del proceso concertadamente con los funcionarios designados de las dependencias de la SE</w:t>
      </w:r>
      <w:r>
        <w:rPr>
          <w:rFonts w:ascii="Tahoma" w:hAnsi="Tahoma" w:cs="Tahoma"/>
          <w:sz w:val="22"/>
          <w:szCs w:val="22"/>
          <w:lang w:val="es-CO"/>
        </w:rPr>
        <w:t>D</w:t>
      </w:r>
      <w:r w:rsidRPr="00395F01">
        <w:rPr>
          <w:rFonts w:ascii="Tahoma" w:hAnsi="Tahoma" w:cs="Tahoma"/>
          <w:sz w:val="22"/>
          <w:szCs w:val="22"/>
          <w:lang w:val="es-CO"/>
        </w:rPr>
        <w:t>, asigna el equipo de auditoría y el auditor líder, el cual puede estar conformado por:</w:t>
      </w:r>
    </w:p>
    <w:p w:rsidR="00395F01" w:rsidRPr="00395F01" w:rsidRDefault="00395F01" w:rsidP="00395F01">
      <w:pPr>
        <w:pStyle w:val="Sangradetextonormal"/>
        <w:spacing w:before="0" w:after="0"/>
        <w:jc w:val="both"/>
        <w:rPr>
          <w:rFonts w:ascii="Tahoma" w:hAnsi="Tahoma" w:cs="Tahoma"/>
          <w:sz w:val="22"/>
          <w:szCs w:val="22"/>
          <w:lang w:val="es-CO"/>
        </w:rPr>
      </w:pPr>
    </w:p>
    <w:p w:rsidR="00395F01" w:rsidRPr="00395F01" w:rsidRDefault="00395F01" w:rsidP="00395F01">
      <w:pPr>
        <w:numPr>
          <w:ilvl w:val="0"/>
          <w:numId w:val="25"/>
        </w:numPr>
        <w:autoSpaceDE w:val="0"/>
        <w:autoSpaceDN w:val="0"/>
        <w:adjustRightInd w:val="0"/>
        <w:spacing w:before="0" w:after="0" w:line="215" w:lineRule="atLeast"/>
        <w:jc w:val="both"/>
        <w:rPr>
          <w:rFonts w:ascii="Tahoma" w:hAnsi="Tahoma" w:cs="Tahoma"/>
          <w:sz w:val="22"/>
          <w:szCs w:val="22"/>
          <w:lang w:val="es-CO"/>
        </w:rPr>
      </w:pPr>
      <w:r w:rsidRPr="00395F01">
        <w:rPr>
          <w:rFonts w:ascii="Tahoma" w:hAnsi="Tahoma" w:cs="Tahoma"/>
          <w:sz w:val="22"/>
          <w:szCs w:val="22"/>
          <w:lang w:val="es-CO"/>
        </w:rPr>
        <w:t>Profesional universitario de inspección</w:t>
      </w:r>
      <w:r w:rsidR="00041AC9">
        <w:rPr>
          <w:rFonts w:ascii="Tahoma" w:hAnsi="Tahoma" w:cs="Tahoma"/>
          <w:sz w:val="22"/>
          <w:szCs w:val="22"/>
          <w:lang w:val="es-CO"/>
        </w:rPr>
        <w:t xml:space="preserve"> y vigilancia y super</w:t>
      </w:r>
      <w:r>
        <w:rPr>
          <w:rFonts w:ascii="Tahoma" w:hAnsi="Tahoma" w:cs="Tahoma"/>
          <w:sz w:val="22"/>
          <w:szCs w:val="22"/>
          <w:lang w:val="es-CO"/>
        </w:rPr>
        <w:t>visores de educación departamental</w:t>
      </w:r>
      <w:r w:rsidR="00041AC9">
        <w:rPr>
          <w:rFonts w:ascii="Tahoma" w:hAnsi="Tahoma" w:cs="Tahoma"/>
          <w:sz w:val="22"/>
          <w:szCs w:val="22"/>
          <w:lang w:val="es-CO"/>
        </w:rPr>
        <w:t>.</w:t>
      </w:r>
      <w:r w:rsidRPr="00395F01">
        <w:rPr>
          <w:rFonts w:ascii="Tahoma" w:hAnsi="Tahoma" w:cs="Tahoma"/>
          <w:sz w:val="22"/>
          <w:szCs w:val="22"/>
          <w:lang w:val="es-CO"/>
        </w:rPr>
        <w:t xml:space="preserve"> </w:t>
      </w:r>
    </w:p>
    <w:p w:rsidR="00395F01" w:rsidRPr="00395F01" w:rsidRDefault="00395F01" w:rsidP="00395F01">
      <w:pPr>
        <w:numPr>
          <w:ilvl w:val="0"/>
          <w:numId w:val="25"/>
        </w:numPr>
        <w:autoSpaceDE w:val="0"/>
        <w:autoSpaceDN w:val="0"/>
        <w:adjustRightInd w:val="0"/>
        <w:spacing w:before="0" w:after="0" w:line="215" w:lineRule="atLeast"/>
        <w:jc w:val="both"/>
        <w:rPr>
          <w:rFonts w:ascii="Tahoma" w:hAnsi="Tahoma" w:cs="Tahoma"/>
          <w:sz w:val="22"/>
          <w:szCs w:val="22"/>
          <w:lang w:val="es-CO"/>
        </w:rPr>
      </w:pPr>
      <w:r w:rsidRPr="00395F01">
        <w:rPr>
          <w:rFonts w:ascii="Tahoma" w:hAnsi="Tahoma" w:cs="Tahoma"/>
          <w:sz w:val="22"/>
          <w:szCs w:val="22"/>
          <w:lang w:val="es-CO"/>
        </w:rPr>
        <w:lastRenderedPageBreak/>
        <w:t>Rectores</w:t>
      </w:r>
      <w:r w:rsidR="00041AC9">
        <w:rPr>
          <w:rFonts w:ascii="Tahoma" w:hAnsi="Tahoma" w:cs="Tahoma"/>
          <w:sz w:val="22"/>
          <w:szCs w:val="22"/>
          <w:lang w:val="es-CO"/>
        </w:rPr>
        <w:t>.</w:t>
      </w:r>
    </w:p>
    <w:p w:rsidR="00395F01" w:rsidRPr="00395F01" w:rsidRDefault="00395F01" w:rsidP="00395F01">
      <w:pPr>
        <w:numPr>
          <w:ilvl w:val="0"/>
          <w:numId w:val="25"/>
        </w:numPr>
        <w:autoSpaceDE w:val="0"/>
        <w:autoSpaceDN w:val="0"/>
        <w:adjustRightInd w:val="0"/>
        <w:spacing w:before="0" w:after="0" w:line="215" w:lineRule="atLeast"/>
        <w:jc w:val="both"/>
        <w:rPr>
          <w:rFonts w:ascii="Tahoma" w:hAnsi="Tahoma" w:cs="Tahoma"/>
          <w:sz w:val="22"/>
          <w:szCs w:val="22"/>
          <w:lang w:val="es-CO"/>
        </w:rPr>
      </w:pPr>
      <w:r w:rsidRPr="00395F01">
        <w:rPr>
          <w:rFonts w:ascii="Tahoma" w:hAnsi="Tahoma" w:cs="Tahoma"/>
          <w:sz w:val="22"/>
          <w:szCs w:val="22"/>
          <w:lang w:val="es-CO"/>
        </w:rPr>
        <w:t xml:space="preserve">Profesional universitario de </w:t>
      </w:r>
      <w:r w:rsidR="00041AC9">
        <w:rPr>
          <w:rFonts w:ascii="Tahoma" w:hAnsi="Tahoma" w:cs="Tahoma"/>
          <w:sz w:val="22"/>
          <w:szCs w:val="22"/>
          <w:lang w:val="es-CO"/>
        </w:rPr>
        <w:t>cobertura</w:t>
      </w:r>
      <w:r w:rsidRPr="00395F01">
        <w:rPr>
          <w:rFonts w:ascii="Tahoma" w:hAnsi="Tahoma" w:cs="Tahoma"/>
          <w:sz w:val="22"/>
          <w:szCs w:val="22"/>
          <w:lang w:val="es-CO"/>
        </w:rPr>
        <w:t>.</w:t>
      </w:r>
    </w:p>
    <w:p w:rsidR="00395F01" w:rsidRPr="00395F01" w:rsidRDefault="00395F01" w:rsidP="00395F01">
      <w:pPr>
        <w:numPr>
          <w:ilvl w:val="0"/>
          <w:numId w:val="25"/>
        </w:numPr>
        <w:autoSpaceDE w:val="0"/>
        <w:autoSpaceDN w:val="0"/>
        <w:adjustRightInd w:val="0"/>
        <w:spacing w:before="0" w:after="0" w:line="215" w:lineRule="atLeast"/>
        <w:jc w:val="both"/>
        <w:rPr>
          <w:rFonts w:ascii="Tahoma" w:hAnsi="Tahoma" w:cs="Tahoma"/>
          <w:sz w:val="22"/>
          <w:szCs w:val="22"/>
          <w:lang w:val="es-CO"/>
        </w:rPr>
      </w:pPr>
      <w:r w:rsidRPr="00395F01">
        <w:rPr>
          <w:rFonts w:ascii="Tahoma" w:hAnsi="Tahoma" w:cs="Tahoma"/>
          <w:sz w:val="22"/>
          <w:szCs w:val="22"/>
          <w:lang w:val="es-CO"/>
        </w:rPr>
        <w:t>Veedor asignado por la Comunidad Educativa.</w:t>
      </w:r>
    </w:p>
    <w:p w:rsidR="00395F01" w:rsidRPr="00395F01" w:rsidRDefault="00395F01" w:rsidP="00395F01">
      <w:pPr>
        <w:pStyle w:val="Sangradetextonormal"/>
        <w:spacing w:before="0" w:after="0"/>
        <w:jc w:val="both"/>
        <w:rPr>
          <w:rFonts w:ascii="Tahoma" w:hAnsi="Tahoma" w:cs="Tahoma"/>
          <w:sz w:val="22"/>
          <w:szCs w:val="22"/>
          <w:lang w:val="es-CO"/>
        </w:rPr>
      </w:pPr>
    </w:p>
    <w:p w:rsidR="00395F01" w:rsidRPr="00395F01" w:rsidRDefault="00395F01" w:rsidP="00395F01">
      <w:pPr>
        <w:pStyle w:val="Sangradetextonormal"/>
        <w:spacing w:before="0" w:after="0"/>
        <w:ind w:left="1069"/>
        <w:jc w:val="both"/>
        <w:rPr>
          <w:rFonts w:ascii="Tahoma" w:hAnsi="Tahoma" w:cs="Tahoma"/>
          <w:sz w:val="22"/>
          <w:szCs w:val="22"/>
          <w:lang w:val="es-CO"/>
        </w:rPr>
      </w:pPr>
      <w:r w:rsidRPr="00395F01">
        <w:rPr>
          <w:rFonts w:ascii="Tahoma" w:hAnsi="Tahoma" w:cs="Tahoma"/>
          <w:sz w:val="22"/>
          <w:szCs w:val="22"/>
          <w:lang w:val="es-CO"/>
        </w:rPr>
        <w:t>Las personas escogidas para conformar el equipo auditor deben ser capacitadas o demostrar competencia para realizar la auditoría.</w:t>
      </w:r>
    </w:p>
    <w:p w:rsidR="00395F01" w:rsidRPr="00395F01" w:rsidRDefault="00395F01" w:rsidP="00395F01">
      <w:pPr>
        <w:pStyle w:val="Sangradetextonormal"/>
        <w:spacing w:before="0" w:after="0"/>
        <w:ind w:left="454"/>
        <w:jc w:val="both"/>
        <w:rPr>
          <w:rFonts w:ascii="Tahoma" w:hAnsi="Tahoma" w:cs="Tahoma"/>
          <w:b/>
          <w:sz w:val="22"/>
          <w:szCs w:val="22"/>
          <w:lang w:val="es-CO"/>
        </w:rPr>
      </w:pPr>
    </w:p>
    <w:p w:rsidR="00395F01" w:rsidRPr="00395F01" w:rsidRDefault="00395F01" w:rsidP="00395F01">
      <w:pPr>
        <w:numPr>
          <w:ilvl w:val="0"/>
          <w:numId w:val="26"/>
        </w:numPr>
        <w:spacing w:before="0" w:after="0"/>
        <w:rPr>
          <w:rFonts w:ascii="Tahoma" w:hAnsi="Tahoma" w:cs="Tahoma"/>
          <w:sz w:val="22"/>
          <w:szCs w:val="22"/>
          <w:lang w:val="es-CO"/>
        </w:rPr>
      </w:pPr>
      <w:r w:rsidRPr="00395F01">
        <w:rPr>
          <w:rFonts w:ascii="Tahoma" w:hAnsi="Tahoma" w:cs="Tahoma"/>
          <w:b/>
          <w:sz w:val="22"/>
          <w:szCs w:val="22"/>
          <w:lang w:val="es-CO"/>
        </w:rPr>
        <w:t>Programación de los establecimientos educativos</w:t>
      </w:r>
    </w:p>
    <w:p w:rsidR="00395F01" w:rsidRPr="00395F01" w:rsidRDefault="00395F01" w:rsidP="00395F01">
      <w:pPr>
        <w:pStyle w:val="Sangradetextonormal"/>
        <w:spacing w:before="0" w:after="0"/>
        <w:ind w:left="454"/>
        <w:jc w:val="both"/>
        <w:rPr>
          <w:rFonts w:ascii="Tahoma" w:hAnsi="Tahoma" w:cs="Tahoma"/>
          <w:sz w:val="22"/>
          <w:szCs w:val="22"/>
          <w:lang w:val="es-CO"/>
        </w:rPr>
      </w:pPr>
    </w:p>
    <w:p w:rsidR="00395F01" w:rsidRPr="00395F01" w:rsidRDefault="00395F01" w:rsidP="00395F01">
      <w:pPr>
        <w:pStyle w:val="Sangradetextonormal"/>
        <w:spacing w:before="0" w:after="0"/>
        <w:ind w:left="1069"/>
        <w:jc w:val="both"/>
        <w:rPr>
          <w:rFonts w:ascii="Tahoma" w:hAnsi="Tahoma" w:cs="Tahoma"/>
          <w:sz w:val="22"/>
          <w:szCs w:val="22"/>
          <w:lang w:val="es-CO"/>
        </w:rPr>
      </w:pPr>
      <w:r w:rsidRPr="00395F01">
        <w:rPr>
          <w:rFonts w:ascii="Tahoma" w:hAnsi="Tahoma" w:cs="Tahoma"/>
          <w:sz w:val="22"/>
          <w:szCs w:val="22"/>
          <w:lang w:val="es-CO"/>
        </w:rPr>
        <w:t>Los funcionarios designados de las dependencias de la SE</w:t>
      </w:r>
      <w:r w:rsidR="00BA512C">
        <w:rPr>
          <w:rFonts w:ascii="Tahoma" w:hAnsi="Tahoma" w:cs="Tahoma"/>
          <w:sz w:val="22"/>
          <w:szCs w:val="22"/>
          <w:lang w:val="es-CO"/>
        </w:rPr>
        <w:t>D</w:t>
      </w:r>
      <w:r w:rsidRPr="00395F01">
        <w:rPr>
          <w:rFonts w:ascii="Tahoma" w:hAnsi="Tahoma" w:cs="Tahoma"/>
          <w:sz w:val="22"/>
          <w:szCs w:val="22"/>
          <w:lang w:val="es-CO"/>
        </w:rPr>
        <w:t>, realizan el cronograma de fechas de visitas a los Establecimientos Educativos.</w:t>
      </w:r>
    </w:p>
    <w:p w:rsidR="00395F01" w:rsidRPr="00395F01" w:rsidRDefault="00395F01" w:rsidP="00395F01">
      <w:pPr>
        <w:pStyle w:val="Sangradetextonormal"/>
        <w:spacing w:before="0" w:after="0"/>
        <w:ind w:left="454"/>
        <w:jc w:val="both"/>
        <w:rPr>
          <w:rFonts w:ascii="Tahoma" w:hAnsi="Tahoma" w:cs="Tahoma"/>
          <w:b/>
          <w:sz w:val="22"/>
          <w:szCs w:val="22"/>
          <w:lang w:val="es-CO"/>
        </w:rPr>
      </w:pPr>
    </w:p>
    <w:p w:rsidR="00395F01" w:rsidRPr="00395F01" w:rsidRDefault="00395F01" w:rsidP="00395F01">
      <w:pPr>
        <w:numPr>
          <w:ilvl w:val="0"/>
          <w:numId w:val="26"/>
        </w:numPr>
        <w:spacing w:before="0" w:after="0"/>
        <w:jc w:val="both"/>
        <w:rPr>
          <w:rFonts w:ascii="Tahoma" w:hAnsi="Tahoma" w:cs="Tahoma"/>
          <w:b/>
          <w:sz w:val="22"/>
          <w:szCs w:val="22"/>
          <w:lang w:val="es-CO"/>
        </w:rPr>
      </w:pPr>
      <w:r w:rsidRPr="00395F01">
        <w:rPr>
          <w:rFonts w:ascii="Tahoma" w:hAnsi="Tahoma" w:cs="Tahoma"/>
          <w:b/>
          <w:sz w:val="22"/>
          <w:szCs w:val="22"/>
          <w:lang w:val="es-CO"/>
        </w:rPr>
        <w:t>Preparación del plan de auditoría (Según procesos sensibles y resultados de auditorías anteriores).</w:t>
      </w:r>
    </w:p>
    <w:p w:rsidR="00395F01" w:rsidRPr="00395F01" w:rsidRDefault="00395F01" w:rsidP="00395F01">
      <w:pPr>
        <w:pStyle w:val="Sangradetextonormal"/>
        <w:spacing w:before="0" w:after="0"/>
        <w:ind w:left="454"/>
        <w:jc w:val="both"/>
        <w:rPr>
          <w:rFonts w:ascii="Tahoma" w:hAnsi="Tahoma" w:cs="Tahoma"/>
          <w:sz w:val="22"/>
          <w:szCs w:val="22"/>
          <w:lang w:val="es-CO"/>
        </w:rPr>
      </w:pPr>
    </w:p>
    <w:p w:rsidR="00395F01" w:rsidRPr="00395F01" w:rsidRDefault="00395F01" w:rsidP="00395F01">
      <w:pPr>
        <w:pStyle w:val="Sangradetextonormal"/>
        <w:spacing w:before="0" w:after="0"/>
        <w:ind w:left="1069"/>
        <w:jc w:val="both"/>
        <w:rPr>
          <w:rFonts w:ascii="Tahoma" w:hAnsi="Tahoma" w:cs="Tahoma"/>
          <w:sz w:val="22"/>
          <w:szCs w:val="22"/>
          <w:lang w:val="es-CO"/>
        </w:rPr>
      </w:pPr>
      <w:r w:rsidRPr="00395F01">
        <w:rPr>
          <w:rFonts w:ascii="Tahoma" w:hAnsi="Tahoma" w:cs="Tahoma"/>
          <w:sz w:val="22"/>
          <w:szCs w:val="22"/>
          <w:lang w:val="es-CO"/>
        </w:rPr>
        <w:t>Los funcionarios responsables de la SE</w:t>
      </w:r>
      <w:r w:rsidR="00BA512C">
        <w:rPr>
          <w:rFonts w:ascii="Tahoma" w:hAnsi="Tahoma" w:cs="Tahoma"/>
          <w:sz w:val="22"/>
          <w:szCs w:val="22"/>
          <w:lang w:val="es-CO"/>
        </w:rPr>
        <w:t>D</w:t>
      </w:r>
      <w:r w:rsidRPr="00395F01">
        <w:rPr>
          <w:rFonts w:ascii="Tahoma" w:hAnsi="Tahoma" w:cs="Tahoma"/>
          <w:sz w:val="22"/>
          <w:szCs w:val="22"/>
          <w:lang w:val="es-CO"/>
        </w:rPr>
        <w:t>,</w:t>
      </w:r>
      <w:r w:rsidRPr="00395F01" w:rsidDel="00232D02">
        <w:rPr>
          <w:rFonts w:ascii="Tahoma" w:hAnsi="Tahoma" w:cs="Tahoma"/>
          <w:sz w:val="22"/>
          <w:szCs w:val="22"/>
          <w:lang w:val="es-CO"/>
        </w:rPr>
        <w:t xml:space="preserve"> </w:t>
      </w:r>
      <w:r w:rsidRPr="00395F01">
        <w:rPr>
          <w:rFonts w:ascii="Tahoma" w:hAnsi="Tahoma" w:cs="Tahoma"/>
          <w:sz w:val="22"/>
          <w:szCs w:val="22"/>
          <w:lang w:val="es-CO"/>
        </w:rPr>
        <w:t xml:space="preserve">prepara el plan de auditoría. Para ello define los procesos que debe auditar, las fechas de realización, duración y el alcance del mismo. </w:t>
      </w:r>
    </w:p>
    <w:p w:rsidR="00395F01" w:rsidRPr="00395F01" w:rsidRDefault="00395F01" w:rsidP="00395F01">
      <w:pPr>
        <w:pStyle w:val="Sangradetextonormal"/>
        <w:spacing w:before="0" w:after="0"/>
        <w:ind w:left="1069"/>
        <w:jc w:val="both"/>
        <w:rPr>
          <w:rFonts w:ascii="Tahoma" w:hAnsi="Tahoma" w:cs="Tahoma"/>
          <w:sz w:val="22"/>
          <w:szCs w:val="22"/>
          <w:lang w:val="es-CO"/>
        </w:rPr>
      </w:pPr>
    </w:p>
    <w:p w:rsidR="00395F01" w:rsidRPr="00395F01" w:rsidRDefault="00395F01" w:rsidP="00395F01">
      <w:pPr>
        <w:pStyle w:val="Sangradetextonormal"/>
        <w:spacing w:before="0" w:after="0"/>
        <w:ind w:left="1069"/>
        <w:jc w:val="both"/>
        <w:rPr>
          <w:rFonts w:ascii="Tahoma" w:hAnsi="Tahoma" w:cs="Tahoma"/>
          <w:sz w:val="22"/>
          <w:szCs w:val="22"/>
          <w:lang w:val="es-CO"/>
        </w:rPr>
      </w:pPr>
      <w:r w:rsidRPr="00395F01">
        <w:rPr>
          <w:rFonts w:ascii="Tahoma" w:hAnsi="Tahoma" w:cs="Tahoma"/>
          <w:sz w:val="22"/>
          <w:szCs w:val="22"/>
          <w:lang w:val="es-CO"/>
        </w:rPr>
        <w:t>Cada auditoría a los procesos de Gestión de la Cobertura del Servicio Educativo se debe realizar una vez terminada la ejecución de estos.</w:t>
      </w:r>
    </w:p>
    <w:p w:rsidR="00395F01" w:rsidRPr="00395F01" w:rsidRDefault="00395F01" w:rsidP="00395F01">
      <w:pPr>
        <w:pStyle w:val="Sangradetextonormal"/>
        <w:spacing w:before="0" w:after="0"/>
        <w:ind w:left="567"/>
        <w:jc w:val="both"/>
        <w:rPr>
          <w:rFonts w:ascii="Tahoma" w:hAnsi="Tahoma" w:cs="Tahoma"/>
          <w:sz w:val="22"/>
          <w:szCs w:val="22"/>
          <w:lang w:val="es-CO"/>
        </w:rPr>
      </w:pPr>
    </w:p>
    <w:p w:rsidR="00395F01" w:rsidRPr="00395F01" w:rsidRDefault="00395F01" w:rsidP="00395F01">
      <w:pPr>
        <w:numPr>
          <w:ilvl w:val="0"/>
          <w:numId w:val="26"/>
        </w:numPr>
        <w:spacing w:before="0" w:after="0"/>
        <w:rPr>
          <w:rFonts w:ascii="Tahoma" w:hAnsi="Tahoma" w:cs="Tahoma"/>
          <w:b/>
          <w:sz w:val="22"/>
          <w:szCs w:val="22"/>
          <w:lang w:val="es-CO"/>
        </w:rPr>
      </w:pPr>
      <w:r w:rsidRPr="00395F01">
        <w:rPr>
          <w:rFonts w:ascii="Tahoma" w:hAnsi="Tahoma" w:cs="Tahoma"/>
          <w:b/>
          <w:sz w:val="22"/>
          <w:szCs w:val="22"/>
          <w:lang w:val="es-CO"/>
        </w:rPr>
        <w:t>Asignación de tareas al equipo de auditoría.</w:t>
      </w:r>
    </w:p>
    <w:p w:rsidR="00395F01" w:rsidRPr="00395F01" w:rsidRDefault="00395F01" w:rsidP="00395F01">
      <w:pPr>
        <w:pStyle w:val="Sangradetextonormal"/>
        <w:tabs>
          <w:tab w:val="num" w:pos="1418"/>
        </w:tabs>
        <w:spacing w:before="0" w:after="0"/>
        <w:ind w:left="0"/>
        <w:jc w:val="both"/>
        <w:rPr>
          <w:rFonts w:ascii="Tahoma" w:hAnsi="Tahoma" w:cs="Tahoma"/>
          <w:sz w:val="22"/>
          <w:szCs w:val="22"/>
          <w:lang w:val="es-CO"/>
        </w:rPr>
      </w:pPr>
    </w:p>
    <w:p w:rsidR="00395F01" w:rsidRPr="00395F01" w:rsidRDefault="00395F01" w:rsidP="00395F01">
      <w:pPr>
        <w:pStyle w:val="Sangradetextonormal"/>
        <w:tabs>
          <w:tab w:val="num" w:pos="1418"/>
        </w:tabs>
        <w:spacing w:before="0" w:after="0"/>
        <w:ind w:left="1069"/>
        <w:jc w:val="both"/>
        <w:rPr>
          <w:rFonts w:ascii="Tahoma" w:hAnsi="Tahoma" w:cs="Tahoma"/>
          <w:sz w:val="22"/>
          <w:szCs w:val="22"/>
          <w:lang w:val="es-CO"/>
        </w:rPr>
      </w:pPr>
      <w:r w:rsidRPr="00395F01">
        <w:rPr>
          <w:rFonts w:ascii="Tahoma" w:hAnsi="Tahoma" w:cs="Tahoma"/>
          <w:sz w:val="22"/>
          <w:szCs w:val="22"/>
          <w:lang w:val="es-CO"/>
        </w:rPr>
        <w:t>Las tareas y funciones son delegadas por el auditor líder.</w:t>
      </w:r>
    </w:p>
    <w:p w:rsidR="00395F01" w:rsidRPr="00395F01" w:rsidRDefault="00395F01" w:rsidP="00395F01">
      <w:pPr>
        <w:pStyle w:val="Sangradetextonormal"/>
        <w:tabs>
          <w:tab w:val="num" w:pos="1418"/>
        </w:tabs>
        <w:spacing w:before="0" w:after="0"/>
        <w:jc w:val="both"/>
        <w:rPr>
          <w:rFonts w:ascii="Tahoma" w:hAnsi="Tahoma" w:cs="Tahoma"/>
          <w:sz w:val="22"/>
          <w:szCs w:val="22"/>
          <w:lang w:val="es-CO"/>
        </w:rPr>
      </w:pPr>
    </w:p>
    <w:p w:rsidR="00395F01" w:rsidRPr="00395F01" w:rsidRDefault="00395F01" w:rsidP="00395F01">
      <w:pPr>
        <w:numPr>
          <w:ilvl w:val="0"/>
          <w:numId w:val="26"/>
        </w:numPr>
        <w:spacing w:before="0" w:after="0"/>
        <w:rPr>
          <w:rFonts w:ascii="Tahoma" w:hAnsi="Tahoma" w:cs="Tahoma"/>
          <w:b/>
          <w:bCs/>
          <w:sz w:val="22"/>
          <w:szCs w:val="22"/>
          <w:lang w:val="es-CO"/>
        </w:rPr>
      </w:pPr>
      <w:r w:rsidRPr="00395F01">
        <w:rPr>
          <w:rFonts w:ascii="Tahoma" w:hAnsi="Tahoma" w:cs="Tahoma"/>
          <w:b/>
          <w:bCs/>
          <w:sz w:val="22"/>
          <w:szCs w:val="22"/>
          <w:lang w:val="es-CO"/>
        </w:rPr>
        <w:t>Comunicar a los auditados sobre el plan de auditoría</w:t>
      </w:r>
      <w:r w:rsidR="00BA512C">
        <w:rPr>
          <w:rFonts w:ascii="Tahoma" w:hAnsi="Tahoma" w:cs="Tahoma"/>
          <w:b/>
          <w:bCs/>
          <w:sz w:val="22"/>
          <w:szCs w:val="22"/>
          <w:lang w:val="es-CO"/>
        </w:rPr>
        <w:t>.</w:t>
      </w:r>
    </w:p>
    <w:p w:rsidR="00395F01" w:rsidRPr="00395F01" w:rsidRDefault="00395F01" w:rsidP="00395F01">
      <w:pPr>
        <w:pStyle w:val="Sangradetextonormal"/>
        <w:tabs>
          <w:tab w:val="num" w:pos="709"/>
          <w:tab w:val="num" w:pos="1418"/>
        </w:tabs>
        <w:spacing w:before="0" w:after="0"/>
        <w:ind w:left="454"/>
        <w:jc w:val="both"/>
        <w:rPr>
          <w:rFonts w:ascii="Tahoma" w:hAnsi="Tahoma" w:cs="Tahoma"/>
          <w:sz w:val="22"/>
          <w:szCs w:val="22"/>
          <w:lang w:val="es-CO"/>
        </w:rPr>
      </w:pPr>
    </w:p>
    <w:p w:rsidR="00395F01" w:rsidRPr="00395F01" w:rsidRDefault="00395F01" w:rsidP="00395F01">
      <w:pPr>
        <w:pStyle w:val="Sangradetextonormal"/>
        <w:spacing w:before="0" w:after="0"/>
        <w:ind w:left="1069"/>
        <w:jc w:val="both"/>
        <w:rPr>
          <w:rFonts w:ascii="Tahoma" w:hAnsi="Tahoma" w:cs="Tahoma"/>
          <w:sz w:val="22"/>
          <w:szCs w:val="22"/>
          <w:lang w:val="es-CO"/>
        </w:rPr>
      </w:pPr>
      <w:r w:rsidRPr="00395F01">
        <w:rPr>
          <w:rFonts w:ascii="Tahoma" w:hAnsi="Tahoma" w:cs="Tahoma"/>
          <w:sz w:val="22"/>
          <w:szCs w:val="22"/>
          <w:lang w:val="es-CO"/>
        </w:rPr>
        <w:t>El auditor líder informa por medio de comunicación oficial</w:t>
      </w:r>
      <w:r w:rsidR="00041AC9">
        <w:rPr>
          <w:rFonts w:ascii="Tahoma" w:hAnsi="Tahoma" w:cs="Tahoma"/>
          <w:sz w:val="22"/>
          <w:szCs w:val="22"/>
          <w:lang w:val="es-CO"/>
        </w:rPr>
        <w:t>,</w:t>
      </w:r>
      <w:r w:rsidRPr="00395F01">
        <w:rPr>
          <w:rFonts w:ascii="Tahoma" w:hAnsi="Tahoma" w:cs="Tahoma"/>
          <w:sz w:val="22"/>
          <w:szCs w:val="22"/>
          <w:lang w:val="es-CO"/>
        </w:rPr>
        <w:t xml:space="preserve"> el Plan de Auditoría y solicita documentación a los Establecimientos Educativos para su verificación.</w:t>
      </w:r>
    </w:p>
    <w:p w:rsidR="00395F01" w:rsidRPr="00395F01" w:rsidRDefault="00395F01" w:rsidP="00395F01">
      <w:pPr>
        <w:pStyle w:val="Sangradetextonormal"/>
        <w:tabs>
          <w:tab w:val="num" w:pos="1418"/>
        </w:tabs>
        <w:spacing w:before="0" w:after="0"/>
        <w:ind w:left="454"/>
        <w:jc w:val="both"/>
        <w:rPr>
          <w:rFonts w:ascii="Tahoma" w:hAnsi="Tahoma" w:cs="Tahoma"/>
          <w:sz w:val="22"/>
          <w:szCs w:val="22"/>
          <w:lang w:val="es-CO"/>
        </w:rPr>
      </w:pPr>
    </w:p>
    <w:p w:rsidR="00395F01" w:rsidRPr="00395F01" w:rsidRDefault="00395F01" w:rsidP="00BA512C">
      <w:pPr>
        <w:numPr>
          <w:ilvl w:val="0"/>
          <w:numId w:val="26"/>
        </w:numPr>
        <w:spacing w:before="0" w:after="0"/>
        <w:jc w:val="both"/>
        <w:rPr>
          <w:rFonts w:ascii="Tahoma" w:hAnsi="Tahoma" w:cs="Tahoma"/>
          <w:b/>
          <w:sz w:val="22"/>
          <w:szCs w:val="22"/>
          <w:lang w:val="es-CO"/>
        </w:rPr>
      </w:pPr>
      <w:r w:rsidRPr="00395F01">
        <w:rPr>
          <w:rFonts w:ascii="Tahoma" w:hAnsi="Tahoma" w:cs="Tahoma"/>
          <w:b/>
          <w:sz w:val="22"/>
          <w:szCs w:val="22"/>
          <w:lang w:val="es-CO"/>
        </w:rPr>
        <w:t>Preparación de documentos de trabajo: formatos, normas, guías y registros.</w:t>
      </w:r>
    </w:p>
    <w:p w:rsidR="00395F01" w:rsidRPr="00395F01" w:rsidRDefault="00395F01" w:rsidP="00395F01">
      <w:pPr>
        <w:pStyle w:val="Sangradetextonormal"/>
        <w:tabs>
          <w:tab w:val="num" w:pos="709"/>
          <w:tab w:val="num" w:pos="1418"/>
        </w:tabs>
        <w:spacing w:before="0" w:after="0"/>
        <w:ind w:left="0"/>
        <w:jc w:val="both"/>
        <w:rPr>
          <w:rFonts w:ascii="Tahoma" w:hAnsi="Tahoma" w:cs="Tahoma"/>
          <w:sz w:val="22"/>
          <w:szCs w:val="22"/>
          <w:lang w:val="es-CO"/>
        </w:rPr>
      </w:pPr>
    </w:p>
    <w:p w:rsidR="00395F01" w:rsidRPr="00395F01" w:rsidRDefault="00395F01" w:rsidP="00395F01">
      <w:pPr>
        <w:pStyle w:val="Sangradetextonormal"/>
        <w:tabs>
          <w:tab w:val="num" w:pos="709"/>
          <w:tab w:val="num" w:pos="1418"/>
        </w:tabs>
        <w:spacing w:before="0" w:after="0"/>
        <w:ind w:left="1069"/>
        <w:jc w:val="both"/>
        <w:rPr>
          <w:rFonts w:ascii="Tahoma" w:hAnsi="Tahoma" w:cs="Tahoma"/>
          <w:sz w:val="22"/>
          <w:szCs w:val="22"/>
          <w:lang w:val="es-CO"/>
        </w:rPr>
      </w:pPr>
      <w:r w:rsidRPr="00395F01">
        <w:rPr>
          <w:rFonts w:ascii="Tahoma" w:hAnsi="Tahoma" w:cs="Tahoma"/>
          <w:sz w:val="22"/>
          <w:szCs w:val="22"/>
          <w:lang w:val="es-CO"/>
        </w:rPr>
        <w:t>Preparación de los documentos que serán revisados para confrontar la documentación registrada contra la ejecución real de las actividades de los subprocesos alcance, definidos en el Plan de Auditoría.</w:t>
      </w:r>
    </w:p>
    <w:p w:rsidR="00395F01" w:rsidRPr="00395F01" w:rsidRDefault="00395F01" w:rsidP="00395F01">
      <w:pPr>
        <w:pStyle w:val="OmniPage15"/>
        <w:tabs>
          <w:tab w:val="clear" w:pos="0"/>
          <w:tab w:val="clear" w:pos="8195"/>
        </w:tabs>
        <w:overflowPunct/>
        <w:spacing w:line="215" w:lineRule="atLeast"/>
        <w:textAlignment w:val="auto"/>
        <w:rPr>
          <w:rFonts w:ascii="Tahoma" w:hAnsi="Tahoma" w:cs="Tahoma"/>
          <w:color w:val="auto"/>
          <w:sz w:val="22"/>
          <w:szCs w:val="22"/>
          <w:lang w:val="es-CO"/>
        </w:rPr>
      </w:pPr>
    </w:p>
    <w:p w:rsidR="00395F01" w:rsidRPr="00395F01" w:rsidRDefault="00395F01" w:rsidP="00395F01">
      <w:pPr>
        <w:numPr>
          <w:ilvl w:val="0"/>
          <w:numId w:val="28"/>
        </w:numPr>
        <w:autoSpaceDE w:val="0"/>
        <w:autoSpaceDN w:val="0"/>
        <w:adjustRightInd w:val="0"/>
        <w:spacing w:before="0" w:after="0" w:line="239" w:lineRule="atLeast"/>
        <w:jc w:val="both"/>
        <w:rPr>
          <w:rFonts w:ascii="Tahoma" w:hAnsi="Tahoma" w:cs="Tahoma"/>
          <w:b/>
          <w:sz w:val="22"/>
          <w:szCs w:val="22"/>
          <w:lang w:val="es-CO"/>
        </w:rPr>
      </w:pPr>
      <w:r w:rsidRPr="00395F01">
        <w:rPr>
          <w:rFonts w:ascii="Tahoma" w:hAnsi="Tahoma" w:cs="Tahoma"/>
          <w:b/>
          <w:bCs/>
          <w:sz w:val="22"/>
          <w:szCs w:val="22"/>
          <w:lang w:val="es-CO"/>
        </w:rPr>
        <w:t>Realizar lista de verificación para auditoría en sitio</w:t>
      </w:r>
    </w:p>
    <w:p w:rsidR="00395F01" w:rsidRPr="00395F01" w:rsidRDefault="00395F01" w:rsidP="00395F01">
      <w:pPr>
        <w:autoSpaceDE w:val="0"/>
        <w:autoSpaceDN w:val="0"/>
        <w:adjustRightInd w:val="0"/>
        <w:spacing w:before="0" w:after="0" w:line="239" w:lineRule="atLeast"/>
        <w:jc w:val="both"/>
        <w:rPr>
          <w:rFonts w:ascii="Tahoma" w:hAnsi="Tahoma" w:cs="Tahoma"/>
          <w:b/>
          <w:bCs/>
          <w:sz w:val="22"/>
          <w:szCs w:val="22"/>
          <w:lang w:val="es-CO"/>
        </w:rPr>
      </w:pPr>
    </w:p>
    <w:p w:rsidR="00395F01" w:rsidRPr="00395F01" w:rsidRDefault="00395F01" w:rsidP="00395F01">
      <w:pPr>
        <w:autoSpaceDE w:val="0"/>
        <w:autoSpaceDN w:val="0"/>
        <w:adjustRightInd w:val="0"/>
        <w:spacing w:before="0" w:after="0" w:line="239" w:lineRule="atLeast"/>
        <w:ind w:left="720"/>
        <w:jc w:val="both"/>
        <w:rPr>
          <w:rFonts w:ascii="Tahoma" w:hAnsi="Tahoma" w:cs="Tahoma"/>
          <w:sz w:val="22"/>
          <w:szCs w:val="22"/>
          <w:lang w:val="es-CO"/>
        </w:rPr>
      </w:pPr>
      <w:r w:rsidRPr="00395F01">
        <w:rPr>
          <w:rFonts w:ascii="Tahoma" w:hAnsi="Tahoma" w:cs="Tahoma"/>
          <w:sz w:val="22"/>
          <w:szCs w:val="22"/>
          <w:lang w:val="es-CO"/>
        </w:rPr>
        <w:lastRenderedPageBreak/>
        <w:t>El equipo auditor debe realizar la lista de verificación con la cual será ejecutada la auditoría en el formato C05.01.F04. Lista de verificación, este formato contiene la relación mínima de verificaciones para el cumplimiento y efectividad de los procesos de Cobertura del Servicio Educativo, pero puede ampliarse de acuerdo a las particularidades de la auditoría y al objetivo del equipo auditor.</w:t>
      </w:r>
    </w:p>
    <w:p w:rsidR="00395F01" w:rsidRPr="00395F01" w:rsidRDefault="00395F01" w:rsidP="00395F01">
      <w:pPr>
        <w:autoSpaceDE w:val="0"/>
        <w:autoSpaceDN w:val="0"/>
        <w:adjustRightInd w:val="0"/>
        <w:spacing w:before="0" w:after="0" w:line="239" w:lineRule="atLeast"/>
        <w:jc w:val="both"/>
        <w:rPr>
          <w:rFonts w:ascii="Tahoma" w:hAnsi="Tahoma" w:cs="Tahoma"/>
          <w:sz w:val="22"/>
          <w:szCs w:val="22"/>
          <w:lang w:val="es-CO"/>
        </w:rPr>
      </w:pPr>
    </w:p>
    <w:p w:rsidR="00395F01" w:rsidRPr="00395F01" w:rsidRDefault="00395F01" w:rsidP="00395F01">
      <w:pPr>
        <w:autoSpaceDE w:val="0"/>
        <w:autoSpaceDN w:val="0"/>
        <w:adjustRightInd w:val="0"/>
        <w:spacing w:before="0" w:after="0" w:line="239" w:lineRule="atLeast"/>
        <w:ind w:left="720"/>
        <w:jc w:val="both"/>
        <w:rPr>
          <w:rFonts w:ascii="Tahoma" w:hAnsi="Tahoma" w:cs="Tahoma"/>
          <w:sz w:val="22"/>
          <w:szCs w:val="22"/>
          <w:lang w:val="es-CO"/>
        </w:rPr>
      </w:pPr>
      <w:r w:rsidRPr="00395F01">
        <w:rPr>
          <w:rFonts w:ascii="Tahoma" w:hAnsi="Tahoma" w:cs="Tahoma"/>
          <w:sz w:val="22"/>
          <w:szCs w:val="22"/>
          <w:lang w:val="es-CO"/>
        </w:rPr>
        <w:t>La construcción de la lista permite determinar el cumplimiento de requisitos especificados para los procesos de Gestión de la Cobertura del Servicio Educativo</w:t>
      </w:r>
      <w:r w:rsidR="00B605F2">
        <w:rPr>
          <w:rFonts w:ascii="Tahoma" w:hAnsi="Tahoma" w:cs="Tahoma"/>
          <w:sz w:val="22"/>
          <w:szCs w:val="22"/>
          <w:lang w:val="es-CO"/>
        </w:rPr>
        <w:t>,</w:t>
      </w:r>
      <w:r w:rsidRPr="00395F01">
        <w:rPr>
          <w:rFonts w:ascii="Tahoma" w:hAnsi="Tahoma" w:cs="Tahoma"/>
          <w:sz w:val="22"/>
          <w:szCs w:val="22"/>
          <w:lang w:val="es-CO"/>
        </w:rPr>
        <w:t xml:space="preserve"> y determinar la efectividad de la puesta en práctica de los controles de cada proceso.</w:t>
      </w:r>
    </w:p>
    <w:p w:rsidR="00395F01" w:rsidRPr="00395F01" w:rsidRDefault="00395F01" w:rsidP="00395F01">
      <w:pPr>
        <w:autoSpaceDE w:val="0"/>
        <w:autoSpaceDN w:val="0"/>
        <w:adjustRightInd w:val="0"/>
        <w:spacing w:before="0" w:after="0" w:line="239" w:lineRule="atLeast"/>
        <w:jc w:val="both"/>
        <w:rPr>
          <w:rFonts w:ascii="Tahoma" w:hAnsi="Tahoma" w:cs="Tahoma"/>
          <w:sz w:val="22"/>
          <w:szCs w:val="22"/>
          <w:lang w:val="es-CO"/>
        </w:rPr>
      </w:pPr>
    </w:p>
    <w:p w:rsidR="00395F01" w:rsidRPr="00395F01" w:rsidRDefault="00395F01" w:rsidP="00395F01">
      <w:pPr>
        <w:numPr>
          <w:ilvl w:val="0"/>
          <w:numId w:val="28"/>
        </w:numPr>
        <w:autoSpaceDE w:val="0"/>
        <w:autoSpaceDN w:val="0"/>
        <w:adjustRightInd w:val="0"/>
        <w:spacing w:before="0" w:after="0" w:line="239" w:lineRule="atLeast"/>
        <w:jc w:val="both"/>
        <w:rPr>
          <w:rFonts w:ascii="Tahoma" w:hAnsi="Tahoma" w:cs="Tahoma"/>
          <w:b/>
          <w:sz w:val="22"/>
          <w:szCs w:val="22"/>
          <w:lang w:val="es-CO"/>
        </w:rPr>
      </w:pPr>
      <w:r w:rsidRPr="00395F01">
        <w:rPr>
          <w:rFonts w:ascii="Tahoma" w:hAnsi="Tahoma" w:cs="Tahoma"/>
          <w:b/>
          <w:bCs/>
          <w:sz w:val="22"/>
          <w:szCs w:val="22"/>
          <w:lang w:val="es-CO"/>
        </w:rPr>
        <w:t>Ejecutar auditoría en sitio</w:t>
      </w:r>
    </w:p>
    <w:p w:rsidR="00395F01" w:rsidRPr="00395F01" w:rsidRDefault="00395F01" w:rsidP="00395F01">
      <w:pPr>
        <w:autoSpaceDE w:val="0"/>
        <w:autoSpaceDN w:val="0"/>
        <w:adjustRightInd w:val="0"/>
        <w:spacing w:before="0" w:after="0" w:line="239" w:lineRule="atLeast"/>
        <w:jc w:val="both"/>
        <w:rPr>
          <w:rFonts w:ascii="Tahoma" w:hAnsi="Tahoma" w:cs="Tahoma"/>
          <w:b/>
          <w:bCs/>
          <w:sz w:val="22"/>
          <w:szCs w:val="22"/>
          <w:lang w:val="es-CO"/>
        </w:rPr>
      </w:pPr>
    </w:p>
    <w:p w:rsidR="00395F01" w:rsidRPr="00395F01" w:rsidRDefault="00395F01" w:rsidP="00395F01">
      <w:pPr>
        <w:autoSpaceDE w:val="0"/>
        <w:autoSpaceDN w:val="0"/>
        <w:adjustRightInd w:val="0"/>
        <w:spacing w:before="0" w:after="0" w:line="239" w:lineRule="atLeast"/>
        <w:ind w:left="720"/>
        <w:jc w:val="both"/>
        <w:rPr>
          <w:rFonts w:ascii="Tahoma" w:hAnsi="Tahoma" w:cs="Tahoma"/>
          <w:sz w:val="22"/>
          <w:szCs w:val="22"/>
          <w:lang w:val="es-CO"/>
        </w:rPr>
      </w:pPr>
      <w:r w:rsidRPr="00395F01">
        <w:rPr>
          <w:rFonts w:ascii="Tahoma" w:hAnsi="Tahoma" w:cs="Tahoma"/>
          <w:sz w:val="22"/>
          <w:szCs w:val="22"/>
          <w:lang w:val="es-CO"/>
        </w:rPr>
        <w:t xml:space="preserve">El equipo auditor y auditado, deben dar inicio a la auditoría externa de los Establecimientos Educativos, para ello debe utilizar como pauta el formato C05.01.F04. Lista de Verificación realizado. </w:t>
      </w:r>
    </w:p>
    <w:p w:rsidR="00395F01" w:rsidRPr="00395F01" w:rsidRDefault="00395F01" w:rsidP="00395F01">
      <w:pPr>
        <w:autoSpaceDE w:val="0"/>
        <w:autoSpaceDN w:val="0"/>
        <w:adjustRightInd w:val="0"/>
        <w:spacing w:before="0" w:after="0" w:line="239" w:lineRule="atLeast"/>
        <w:jc w:val="both"/>
        <w:rPr>
          <w:rFonts w:ascii="Tahoma" w:hAnsi="Tahoma" w:cs="Tahoma"/>
          <w:sz w:val="22"/>
          <w:szCs w:val="22"/>
          <w:lang w:val="es-CO"/>
        </w:rPr>
      </w:pPr>
    </w:p>
    <w:p w:rsidR="00395F01" w:rsidRPr="00395F01" w:rsidRDefault="00395F01" w:rsidP="00395F01">
      <w:pPr>
        <w:autoSpaceDE w:val="0"/>
        <w:autoSpaceDN w:val="0"/>
        <w:adjustRightInd w:val="0"/>
        <w:spacing w:before="0" w:after="0" w:line="239" w:lineRule="atLeast"/>
        <w:ind w:left="720"/>
        <w:jc w:val="both"/>
        <w:rPr>
          <w:rFonts w:ascii="Tahoma" w:hAnsi="Tahoma" w:cs="Tahoma"/>
          <w:sz w:val="22"/>
          <w:szCs w:val="22"/>
          <w:lang w:val="es-CO"/>
        </w:rPr>
      </w:pPr>
      <w:r w:rsidRPr="00395F01">
        <w:rPr>
          <w:rFonts w:ascii="Tahoma" w:hAnsi="Tahoma" w:cs="Tahoma"/>
          <w:sz w:val="22"/>
          <w:szCs w:val="22"/>
          <w:lang w:val="es-CO"/>
        </w:rPr>
        <w:t>Durante la auditoría se debe examinar la evidencia objetiva y registrar los detalles en la lista de verificación. Por ejemplo, también debe registrarse toda la información esencial, la identificación de la evidencia examinada, los detalles específicos de condiciones adversas o que no estén de acuerdo con las especificaciones de los procesos de Gestión de la Cobertura del Servicio Educativo, junto con cualquier referencia aplicable.</w:t>
      </w:r>
    </w:p>
    <w:p w:rsidR="00395F01" w:rsidRPr="00395F01" w:rsidRDefault="00395F01" w:rsidP="00395F01">
      <w:pPr>
        <w:autoSpaceDE w:val="0"/>
        <w:autoSpaceDN w:val="0"/>
        <w:adjustRightInd w:val="0"/>
        <w:spacing w:before="0" w:after="0" w:line="239" w:lineRule="atLeast"/>
        <w:jc w:val="both"/>
        <w:rPr>
          <w:rFonts w:ascii="Tahoma" w:hAnsi="Tahoma" w:cs="Tahoma"/>
          <w:sz w:val="22"/>
          <w:szCs w:val="22"/>
          <w:lang w:val="es-CO"/>
        </w:rPr>
      </w:pPr>
    </w:p>
    <w:p w:rsidR="00395F01" w:rsidRPr="00395F01" w:rsidRDefault="00395F01" w:rsidP="00395F01">
      <w:pPr>
        <w:autoSpaceDE w:val="0"/>
        <w:autoSpaceDN w:val="0"/>
        <w:adjustRightInd w:val="0"/>
        <w:spacing w:before="0" w:after="0" w:line="191" w:lineRule="atLeast"/>
        <w:ind w:left="720"/>
        <w:jc w:val="both"/>
        <w:rPr>
          <w:rFonts w:ascii="Tahoma" w:hAnsi="Tahoma" w:cs="Tahoma"/>
          <w:sz w:val="22"/>
          <w:szCs w:val="22"/>
          <w:lang w:val="es-CO"/>
        </w:rPr>
      </w:pPr>
      <w:r w:rsidRPr="00395F01">
        <w:rPr>
          <w:rFonts w:ascii="Tahoma" w:hAnsi="Tahoma" w:cs="Tahoma"/>
          <w:sz w:val="22"/>
          <w:szCs w:val="22"/>
          <w:lang w:val="es-CO"/>
        </w:rPr>
        <w:t xml:space="preserve">La identificación de inconsistencias en el proceso o en los reportes de información debe ser registrada en el formato C05.01.F02. Oportunidades de mejora e inconsistencias detectadas. En este se resumen los hallazgos de la auditoría los cuales se deben detallar en diferentes ítems. </w:t>
      </w:r>
    </w:p>
    <w:p w:rsidR="00395F01" w:rsidRPr="00395F01" w:rsidRDefault="00395F01" w:rsidP="00395F01">
      <w:pPr>
        <w:autoSpaceDE w:val="0"/>
        <w:autoSpaceDN w:val="0"/>
        <w:adjustRightInd w:val="0"/>
        <w:spacing w:before="0" w:after="0" w:line="239" w:lineRule="atLeast"/>
        <w:jc w:val="both"/>
        <w:rPr>
          <w:rFonts w:ascii="Tahoma" w:hAnsi="Tahoma" w:cs="Tahoma"/>
          <w:sz w:val="22"/>
          <w:szCs w:val="22"/>
          <w:lang w:val="es-CO"/>
        </w:rPr>
      </w:pPr>
    </w:p>
    <w:p w:rsidR="00395F01" w:rsidRPr="00395F01" w:rsidRDefault="00395F01" w:rsidP="00395F01">
      <w:pPr>
        <w:autoSpaceDE w:val="0"/>
        <w:autoSpaceDN w:val="0"/>
        <w:adjustRightInd w:val="0"/>
        <w:spacing w:before="0" w:after="0" w:line="239" w:lineRule="atLeast"/>
        <w:ind w:left="720"/>
        <w:jc w:val="both"/>
        <w:rPr>
          <w:rFonts w:ascii="Tahoma" w:hAnsi="Tahoma" w:cs="Tahoma"/>
          <w:sz w:val="22"/>
          <w:szCs w:val="22"/>
          <w:lang w:val="es-CO"/>
        </w:rPr>
      </w:pPr>
      <w:r w:rsidRPr="00395F01">
        <w:rPr>
          <w:rFonts w:ascii="Tahoma" w:hAnsi="Tahoma" w:cs="Tahoma"/>
          <w:sz w:val="22"/>
          <w:szCs w:val="22"/>
          <w:lang w:val="es-CO"/>
        </w:rPr>
        <w:t>Cuando se termine la auditoría, el equipo debe reunirse para evaluar la evidencia que resulte de la auditoría. El equipo analiza cualquier caso de inconsistencia con las especificaciones o las condiciones adversas aparentes, para asegurar su validez como hallazgos de la auditoría.</w:t>
      </w:r>
    </w:p>
    <w:p w:rsidR="00395F01" w:rsidRPr="00395F01" w:rsidRDefault="00395F01" w:rsidP="00041AC9">
      <w:pPr>
        <w:spacing w:before="0" w:after="0"/>
        <w:jc w:val="both"/>
        <w:rPr>
          <w:rFonts w:ascii="Tahoma" w:hAnsi="Tahoma" w:cs="Tahoma"/>
          <w:sz w:val="22"/>
          <w:szCs w:val="22"/>
          <w:lang w:val="es-CO"/>
        </w:rPr>
      </w:pPr>
    </w:p>
    <w:p w:rsidR="00395F01" w:rsidRPr="00395F01" w:rsidRDefault="00395F01" w:rsidP="00395F01">
      <w:pPr>
        <w:numPr>
          <w:ilvl w:val="0"/>
          <w:numId w:val="28"/>
        </w:numPr>
        <w:autoSpaceDE w:val="0"/>
        <w:autoSpaceDN w:val="0"/>
        <w:adjustRightInd w:val="0"/>
        <w:spacing w:before="0" w:after="0" w:line="239" w:lineRule="atLeast"/>
        <w:jc w:val="both"/>
        <w:rPr>
          <w:rFonts w:ascii="Tahoma" w:hAnsi="Tahoma" w:cs="Tahoma"/>
          <w:b/>
          <w:sz w:val="22"/>
          <w:szCs w:val="22"/>
          <w:lang w:val="es-CO"/>
        </w:rPr>
      </w:pPr>
      <w:r w:rsidRPr="00395F01">
        <w:rPr>
          <w:rFonts w:ascii="Tahoma" w:hAnsi="Tahoma" w:cs="Tahoma"/>
          <w:b/>
          <w:bCs/>
          <w:sz w:val="22"/>
          <w:szCs w:val="22"/>
          <w:lang w:val="es-CO"/>
        </w:rPr>
        <w:t>Realizar informe de auditoría</w:t>
      </w:r>
    </w:p>
    <w:p w:rsidR="00395F01" w:rsidRPr="00395F01" w:rsidRDefault="00395F01" w:rsidP="00395F01">
      <w:pPr>
        <w:autoSpaceDE w:val="0"/>
        <w:autoSpaceDN w:val="0"/>
        <w:adjustRightInd w:val="0"/>
        <w:spacing w:before="0" w:after="0" w:line="239" w:lineRule="atLeast"/>
        <w:jc w:val="both"/>
        <w:rPr>
          <w:rFonts w:ascii="Tahoma" w:hAnsi="Tahoma" w:cs="Tahoma"/>
          <w:sz w:val="22"/>
          <w:szCs w:val="22"/>
          <w:lang w:val="es-CO"/>
        </w:rPr>
      </w:pPr>
    </w:p>
    <w:p w:rsidR="00395F01" w:rsidRPr="00395F01" w:rsidRDefault="00395F01" w:rsidP="00395F01">
      <w:pPr>
        <w:autoSpaceDE w:val="0"/>
        <w:autoSpaceDN w:val="0"/>
        <w:adjustRightInd w:val="0"/>
        <w:spacing w:before="0" w:after="0" w:line="239" w:lineRule="atLeast"/>
        <w:ind w:left="720"/>
        <w:jc w:val="both"/>
        <w:rPr>
          <w:rFonts w:ascii="Tahoma" w:hAnsi="Tahoma" w:cs="Tahoma"/>
          <w:sz w:val="22"/>
          <w:szCs w:val="22"/>
          <w:lang w:val="es-CO"/>
        </w:rPr>
      </w:pPr>
      <w:r w:rsidRPr="00395F01">
        <w:rPr>
          <w:rFonts w:ascii="Tahoma" w:hAnsi="Tahoma" w:cs="Tahoma"/>
          <w:sz w:val="22"/>
          <w:szCs w:val="22"/>
          <w:lang w:val="es-CO"/>
        </w:rPr>
        <w:t>El equipo Auditor, debe realizar el Informe de auditoría con base en las evidencias registradas en la lista de verificación y las inconsistencias y oportunidades de mejora detectadas.</w:t>
      </w:r>
    </w:p>
    <w:p w:rsidR="00395F01" w:rsidRPr="00395F01" w:rsidRDefault="00395F01" w:rsidP="00395F01">
      <w:pPr>
        <w:autoSpaceDE w:val="0"/>
        <w:autoSpaceDN w:val="0"/>
        <w:adjustRightInd w:val="0"/>
        <w:spacing w:before="0" w:after="0" w:line="239" w:lineRule="atLeast"/>
        <w:ind w:left="720"/>
        <w:jc w:val="both"/>
        <w:rPr>
          <w:rFonts w:ascii="Tahoma" w:hAnsi="Tahoma" w:cs="Tahoma"/>
          <w:sz w:val="22"/>
          <w:szCs w:val="22"/>
          <w:lang w:val="es-CO"/>
        </w:rPr>
      </w:pPr>
    </w:p>
    <w:p w:rsidR="00395F01" w:rsidRPr="00395F01" w:rsidRDefault="00395F01" w:rsidP="00395F01">
      <w:pPr>
        <w:autoSpaceDE w:val="0"/>
        <w:autoSpaceDN w:val="0"/>
        <w:adjustRightInd w:val="0"/>
        <w:spacing w:before="0" w:after="0" w:line="239" w:lineRule="atLeast"/>
        <w:ind w:left="720"/>
        <w:jc w:val="both"/>
        <w:rPr>
          <w:rFonts w:ascii="Tahoma" w:hAnsi="Tahoma" w:cs="Tahoma"/>
          <w:sz w:val="22"/>
          <w:szCs w:val="22"/>
          <w:lang w:val="es-CO"/>
        </w:rPr>
      </w:pPr>
      <w:r w:rsidRPr="00395F01">
        <w:rPr>
          <w:rFonts w:ascii="Tahoma" w:hAnsi="Tahoma" w:cs="Tahoma"/>
          <w:sz w:val="22"/>
          <w:szCs w:val="22"/>
          <w:lang w:val="es-CO"/>
        </w:rPr>
        <w:lastRenderedPageBreak/>
        <w:t>Las listas de verificación deben archivarse junto con una copia del informe de auditoría y estar a disposición del auditado para que las revise cuando lo necesite.</w:t>
      </w:r>
    </w:p>
    <w:p w:rsidR="00395F01" w:rsidRPr="00395F01" w:rsidRDefault="00395F01" w:rsidP="00395F01">
      <w:pPr>
        <w:autoSpaceDE w:val="0"/>
        <w:autoSpaceDN w:val="0"/>
        <w:adjustRightInd w:val="0"/>
        <w:spacing w:before="0" w:after="0" w:line="239" w:lineRule="atLeast"/>
        <w:ind w:left="720"/>
        <w:jc w:val="both"/>
        <w:rPr>
          <w:rFonts w:ascii="Tahoma" w:hAnsi="Tahoma" w:cs="Tahoma"/>
          <w:sz w:val="22"/>
          <w:szCs w:val="22"/>
          <w:lang w:val="es-CO"/>
        </w:rPr>
      </w:pPr>
    </w:p>
    <w:p w:rsidR="00395F01" w:rsidRPr="00395F01" w:rsidRDefault="00395F01" w:rsidP="00395F01">
      <w:pPr>
        <w:autoSpaceDE w:val="0"/>
        <w:autoSpaceDN w:val="0"/>
        <w:adjustRightInd w:val="0"/>
        <w:spacing w:before="0" w:after="0" w:line="239" w:lineRule="atLeast"/>
        <w:ind w:left="720"/>
        <w:jc w:val="both"/>
        <w:rPr>
          <w:rFonts w:ascii="Tahoma" w:hAnsi="Tahoma" w:cs="Tahoma"/>
          <w:sz w:val="22"/>
          <w:szCs w:val="22"/>
          <w:lang w:val="es-CO"/>
        </w:rPr>
      </w:pPr>
      <w:r w:rsidRPr="00395F01">
        <w:rPr>
          <w:rFonts w:ascii="Tahoma" w:hAnsi="Tahoma" w:cs="Tahoma"/>
          <w:sz w:val="22"/>
          <w:szCs w:val="22"/>
          <w:lang w:val="es-CO"/>
        </w:rPr>
        <w:t>Los resultados y los hallazgos de la auditoría deben presentarse en forma detallada en el formato C05.01.F03. Informe de Auditoría. En este se debe presentar un resumen del resultado de la auditoría. Si se requiere información se puede hacer referencia a los detalles en el reporte registrado en el formato de inconsistencias y oportunidades de mejora.</w:t>
      </w:r>
    </w:p>
    <w:p w:rsidR="00395F01" w:rsidRPr="00395F01" w:rsidRDefault="00395F01" w:rsidP="00395F01">
      <w:pPr>
        <w:autoSpaceDE w:val="0"/>
        <w:autoSpaceDN w:val="0"/>
        <w:adjustRightInd w:val="0"/>
        <w:spacing w:before="0" w:after="0" w:line="239" w:lineRule="atLeast"/>
        <w:jc w:val="both"/>
        <w:rPr>
          <w:rFonts w:ascii="Tahoma" w:hAnsi="Tahoma" w:cs="Tahoma"/>
          <w:sz w:val="22"/>
          <w:szCs w:val="22"/>
          <w:lang w:val="es-CO"/>
        </w:rPr>
      </w:pPr>
    </w:p>
    <w:p w:rsidR="00395F01" w:rsidRPr="00395F01" w:rsidRDefault="00395F01" w:rsidP="00395F01">
      <w:pPr>
        <w:numPr>
          <w:ilvl w:val="0"/>
          <w:numId w:val="28"/>
        </w:numPr>
        <w:autoSpaceDE w:val="0"/>
        <w:autoSpaceDN w:val="0"/>
        <w:adjustRightInd w:val="0"/>
        <w:spacing w:before="0" w:after="0" w:line="239" w:lineRule="atLeast"/>
        <w:jc w:val="both"/>
        <w:rPr>
          <w:rFonts w:ascii="Tahoma" w:hAnsi="Tahoma" w:cs="Tahoma"/>
          <w:b/>
          <w:bCs/>
          <w:sz w:val="22"/>
          <w:szCs w:val="22"/>
          <w:lang w:val="es-CO"/>
        </w:rPr>
      </w:pPr>
      <w:r w:rsidRPr="00395F01">
        <w:rPr>
          <w:rFonts w:ascii="Tahoma" w:hAnsi="Tahoma" w:cs="Tahoma"/>
          <w:b/>
          <w:sz w:val="22"/>
          <w:szCs w:val="22"/>
          <w:lang w:val="es-CO"/>
        </w:rPr>
        <w:t>Verificar el cumplimiento del informe de auditoría  con los requisitos</w:t>
      </w:r>
    </w:p>
    <w:p w:rsidR="00395F01" w:rsidRPr="00395F01" w:rsidRDefault="00395F01" w:rsidP="00395F01">
      <w:pPr>
        <w:autoSpaceDE w:val="0"/>
        <w:autoSpaceDN w:val="0"/>
        <w:adjustRightInd w:val="0"/>
        <w:spacing w:before="0" w:after="0" w:line="239" w:lineRule="atLeast"/>
        <w:jc w:val="both"/>
        <w:rPr>
          <w:rFonts w:ascii="Tahoma" w:hAnsi="Tahoma" w:cs="Tahoma"/>
          <w:b/>
          <w:bCs/>
          <w:sz w:val="22"/>
          <w:szCs w:val="22"/>
          <w:lang w:val="es-CO"/>
        </w:rPr>
      </w:pPr>
      <w:r w:rsidRPr="00395F01">
        <w:rPr>
          <w:rFonts w:ascii="Tahoma" w:hAnsi="Tahoma" w:cs="Tahoma"/>
          <w:b/>
          <w:sz w:val="22"/>
          <w:szCs w:val="22"/>
          <w:lang w:val="es-CO"/>
        </w:rPr>
        <w:t xml:space="preserve"> </w:t>
      </w:r>
    </w:p>
    <w:p w:rsidR="00395F01" w:rsidRPr="00395F01" w:rsidRDefault="00395F01" w:rsidP="00395F01">
      <w:pPr>
        <w:autoSpaceDE w:val="0"/>
        <w:autoSpaceDN w:val="0"/>
        <w:adjustRightInd w:val="0"/>
        <w:spacing w:before="0" w:after="0" w:line="239" w:lineRule="atLeast"/>
        <w:ind w:left="720"/>
        <w:jc w:val="both"/>
        <w:rPr>
          <w:rFonts w:ascii="Tahoma" w:hAnsi="Tahoma" w:cs="Tahoma"/>
          <w:sz w:val="22"/>
          <w:szCs w:val="22"/>
          <w:lang w:val="es-CO"/>
        </w:rPr>
      </w:pPr>
      <w:r w:rsidRPr="00395F01">
        <w:rPr>
          <w:rFonts w:ascii="Tahoma" w:hAnsi="Tahoma" w:cs="Tahoma"/>
          <w:sz w:val="22"/>
          <w:szCs w:val="22"/>
          <w:lang w:val="es-CO"/>
        </w:rPr>
        <w:t xml:space="preserve">Los funcionarios responsables de las áreas de cobertura e inspección y vigilancia se encargan de verificar que resultados y hallazgos registrados en el informe de auditoría estén acordes con los hallazgos registrados en la lista de verificación. </w:t>
      </w:r>
    </w:p>
    <w:p w:rsidR="00395F01" w:rsidRPr="00395F01" w:rsidRDefault="00395F01" w:rsidP="00395F01">
      <w:pPr>
        <w:autoSpaceDE w:val="0"/>
        <w:autoSpaceDN w:val="0"/>
        <w:adjustRightInd w:val="0"/>
        <w:spacing w:before="0" w:after="0" w:line="239" w:lineRule="atLeast"/>
        <w:jc w:val="both"/>
        <w:rPr>
          <w:rFonts w:ascii="Tahoma" w:hAnsi="Tahoma" w:cs="Tahoma"/>
          <w:sz w:val="22"/>
          <w:szCs w:val="22"/>
          <w:lang w:val="es-CO"/>
        </w:rPr>
      </w:pPr>
    </w:p>
    <w:p w:rsidR="00395F01" w:rsidRPr="00395F01" w:rsidRDefault="00395F01" w:rsidP="00395F01">
      <w:pPr>
        <w:autoSpaceDE w:val="0"/>
        <w:autoSpaceDN w:val="0"/>
        <w:adjustRightInd w:val="0"/>
        <w:spacing w:before="0" w:after="0" w:line="239" w:lineRule="atLeast"/>
        <w:ind w:left="720"/>
        <w:jc w:val="both"/>
        <w:rPr>
          <w:rFonts w:ascii="Tahoma" w:hAnsi="Tahoma" w:cs="Tahoma"/>
          <w:sz w:val="22"/>
          <w:szCs w:val="22"/>
          <w:lang w:val="es-CO"/>
        </w:rPr>
      </w:pPr>
      <w:r w:rsidRPr="00395F01">
        <w:rPr>
          <w:rFonts w:ascii="Tahoma" w:hAnsi="Tahoma" w:cs="Tahoma"/>
          <w:sz w:val="22"/>
          <w:szCs w:val="22"/>
          <w:lang w:val="es-CO"/>
        </w:rPr>
        <w:t xml:space="preserve">Si no cumple con los parámetros mínimos establecidos del informe de auditoría se deben realizar las respectivas acciones correctivas acorde con el procedimiento definido en el </w:t>
      </w:r>
      <w:r w:rsidRPr="002A3333">
        <w:rPr>
          <w:rFonts w:ascii="Tahoma" w:hAnsi="Tahoma" w:cs="Tahoma"/>
          <w:sz w:val="22"/>
          <w:szCs w:val="22"/>
          <w:lang w:val="es-CO"/>
        </w:rPr>
        <w:t>subproceso N01.02. Acciones correctivas</w:t>
      </w:r>
      <w:r w:rsidRPr="00395F01">
        <w:rPr>
          <w:rFonts w:ascii="Tahoma" w:hAnsi="Tahoma" w:cs="Tahoma"/>
          <w:sz w:val="22"/>
          <w:szCs w:val="22"/>
          <w:lang w:val="es-CO"/>
        </w:rPr>
        <w:t>, y se realiza una nueva verificación.</w:t>
      </w:r>
    </w:p>
    <w:p w:rsidR="00395F01" w:rsidRPr="00395F01" w:rsidRDefault="00395F01" w:rsidP="00395F01">
      <w:pPr>
        <w:pStyle w:val="Sangradetextonormal"/>
        <w:spacing w:before="0" w:after="0"/>
        <w:ind w:left="284"/>
        <w:jc w:val="both"/>
        <w:rPr>
          <w:rFonts w:ascii="Tahoma" w:hAnsi="Tahoma" w:cs="Tahoma"/>
          <w:b/>
          <w:sz w:val="22"/>
          <w:szCs w:val="22"/>
          <w:lang w:val="es-CO" w:eastAsia="es-MX"/>
        </w:rPr>
      </w:pPr>
    </w:p>
    <w:p w:rsidR="00395F01" w:rsidRPr="00395F01" w:rsidRDefault="00395F01" w:rsidP="00395F01">
      <w:pPr>
        <w:numPr>
          <w:ilvl w:val="0"/>
          <w:numId w:val="28"/>
        </w:numPr>
        <w:autoSpaceDE w:val="0"/>
        <w:autoSpaceDN w:val="0"/>
        <w:adjustRightInd w:val="0"/>
        <w:spacing w:before="0" w:after="0" w:line="239" w:lineRule="atLeast"/>
        <w:jc w:val="both"/>
        <w:rPr>
          <w:rFonts w:ascii="Tahoma" w:hAnsi="Tahoma" w:cs="Tahoma"/>
          <w:b/>
          <w:sz w:val="22"/>
          <w:szCs w:val="22"/>
          <w:lang w:val="es-CO"/>
        </w:rPr>
      </w:pPr>
      <w:r w:rsidRPr="00395F01">
        <w:rPr>
          <w:rFonts w:ascii="Tahoma" w:hAnsi="Tahoma" w:cs="Tahoma"/>
          <w:b/>
          <w:bCs/>
          <w:sz w:val="22"/>
          <w:szCs w:val="22"/>
          <w:lang w:val="es-CO"/>
        </w:rPr>
        <w:t>Consolidar los registros de inconsistencias, hacer informe y enviar al auditor líder</w:t>
      </w:r>
    </w:p>
    <w:p w:rsidR="00395F01" w:rsidRPr="00395F01" w:rsidRDefault="00395F01" w:rsidP="00395F01">
      <w:pPr>
        <w:autoSpaceDE w:val="0"/>
        <w:autoSpaceDN w:val="0"/>
        <w:adjustRightInd w:val="0"/>
        <w:spacing w:before="0" w:after="0" w:line="239" w:lineRule="atLeast"/>
        <w:jc w:val="both"/>
        <w:rPr>
          <w:rFonts w:ascii="Tahoma" w:hAnsi="Tahoma" w:cs="Tahoma"/>
          <w:b/>
          <w:bCs/>
          <w:sz w:val="22"/>
          <w:szCs w:val="22"/>
          <w:lang w:val="es-CO"/>
        </w:rPr>
      </w:pPr>
    </w:p>
    <w:p w:rsidR="00395F01" w:rsidRPr="00395F01" w:rsidRDefault="00395F01" w:rsidP="00395F01">
      <w:pPr>
        <w:autoSpaceDE w:val="0"/>
        <w:autoSpaceDN w:val="0"/>
        <w:adjustRightInd w:val="0"/>
        <w:spacing w:before="0" w:after="0" w:line="239" w:lineRule="atLeast"/>
        <w:ind w:left="720"/>
        <w:jc w:val="both"/>
        <w:rPr>
          <w:rFonts w:ascii="Tahoma" w:hAnsi="Tahoma" w:cs="Tahoma"/>
          <w:bCs/>
          <w:sz w:val="22"/>
          <w:szCs w:val="22"/>
          <w:lang w:val="es-CO"/>
        </w:rPr>
      </w:pPr>
      <w:r w:rsidRPr="00395F01">
        <w:rPr>
          <w:rFonts w:ascii="Tahoma" w:hAnsi="Tahoma" w:cs="Tahoma"/>
          <w:bCs/>
          <w:sz w:val="22"/>
          <w:szCs w:val="22"/>
          <w:lang w:val="es-CO"/>
        </w:rPr>
        <w:t xml:space="preserve">El equipo auditor realiza la consolidación de los registros generados durante la auditoría de cada proceso del </w:t>
      </w:r>
      <w:proofErr w:type="spellStart"/>
      <w:r w:rsidRPr="00395F01">
        <w:rPr>
          <w:rFonts w:ascii="Tahoma" w:hAnsi="Tahoma" w:cs="Tahoma"/>
          <w:bCs/>
          <w:sz w:val="22"/>
          <w:szCs w:val="22"/>
          <w:lang w:val="es-CO"/>
        </w:rPr>
        <w:t>macroproceso</w:t>
      </w:r>
      <w:proofErr w:type="spellEnd"/>
      <w:r w:rsidRPr="00395F01">
        <w:rPr>
          <w:rFonts w:ascii="Tahoma" w:hAnsi="Tahoma" w:cs="Tahoma"/>
          <w:bCs/>
          <w:sz w:val="22"/>
          <w:szCs w:val="22"/>
          <w:lang w:val="es-CO"/>
        </w:rPr>
        <w:t xml:space="preserve"> </w:t>
      </w:r>
      <w:r w:rsidRPr="00395F01">
        <w:rPr>
          <w:rFonts w:ascii="Tahoma" w:hAnsi="Tahoma" w:cs="Tahoma"/>
          <w:sz w:val="22"/>
          <w:szCs w:val="22"/>
          <w:lang w:val="es-CO"/>
        </w:rPr>
        <w:t>Gestión de la Cobertura del Servicio Educativo</w:t>
      </w:r>
      <w:r w:rsidRPr="00395F01">
        <w:rPr>
          <w:rFonts w:ascii="Tahoma" w:hAnsi="Tahoma" w:cs="Tahoma"/>
          <w:bCs/>
          <w:sz w:val="22"/>
          <w:szCs w:val="22"/>
          <w:lang w:val="es-CO"/>
        </w:rPr>
        <w:t>, la cual se realiza una vez se haya ejecutado este en su totalidad.</w:t>
      </w:r>
    </w:p>
    <w:p w:rsidR="00395F01" w:rsidRPr="00395F01" w:rsidRDefault="00395F01" w:rsidP="00395F01">
      <w:pPr>
        <w:autoSpaceDE w:val="0"/>
        <w:autoSpaceDN w:val="0"/>
        <w:adjustRightInd w:val="0"/>
        <w:spacing w:before="0" w:after="0" w:line="239" w:lineRule="atLeast"/>
        <w:jc w:val="both"/>
        <w:rPr>
          <w:rFonts w:ascii="Tahoma" w:hAnsi="Tahoma" w:cs="Tahoma"/>
          <w:bCs/>
          <w:sz w:val="22"/>
          <w:szCs w:val="22"/>
          <w:lang w:val="es-CO"/>
        </w:rPr>
      </w:pPr>
    </w:p>
    <w:p w:rsidR="00395F01" w:rsidRPr="00395F01" w:rsidRDefault="00395F01" w:rsidP="00395F01">
      <w:pPr>
        <w:autoSpaceDE w:val="0"/>
        <w:autoSpaceDN w:val="0"/>
        <w:adjustRightInd w:val="0"/>
        <w:spacing w:before="0" w:after="0" w:line="239" w:lineRule="atLeast"/>
        <w:ind w:left="720"/>
        <w:jc w:val="both"/>
        <w:rPr>
          <w:rFonts w:ascii="Tahoma" w:hAnsi="Tahoma" w:cs="Tahoma"/>
          <w:bCs/>
          <w:sz w:val="22"/>
          <w:szCs w:val="22"/>
          <w:lang w:val="es-CO"/>
        </w:rPr>
      </w:pPr>
      <w:r w:rsidRPr="00395F01">
        <w:rPr>
          <w:rFonts w:ascii="Tahoma" w:hAnsi="Tahoma" w:cs="Tahoma"/>
          <w:bCs/>
          <w:sz w:val="22"/>
          <w:szCs w:val="22"/>
          <w:lang w:val="es-CO"/>
        </w:rPr>
        <w:t xml:space="preserve">Los informes consolidados corresponden al registro realizado en los formatos C05.01.F02. Oportunidades de Mejora e Inconsistencias detectadas. </w:t>
      </w:r>
    </w:p>
    <w:p w:rsidR="00395F01" w:rsidRPr="00395F01" w:rsidRDefault="00395F01" w:rsidP="00395F01">
      <w:pPr>
        <w:autoSpaceDE w:val="0"/>
        <w:autoSpaceDN w:val="0"/>
        <w:adjustRightInd w:val="0"/>
        <w:spacing w:before="0" w:after="0" w:line="239" w:lineRule="atLeast"/>
        <w:jc w:val="both"/>
        <w:rPr>
          <w:rFonts w:ascii="Tahoma" w:hAnsi="Tahoma" w:cs="Tahoma"/>
          <w:bCs/>
          <w:sz w:val="22"/>
          <w:szCs w:val="22"/>
          <w:lang w:val="es-CO"/>
        </w:rPr>
      </w:pPr>
    </w:p>
    <w:p w:rsidR="00395F01" w:rsidRPr="00395F01" w:rsidRDefault="00395F01" w:rsidP="00395F01">
      <w:pPr>
        <w:autoSpaceDE w:val="0"/>
        <w:autoSpaceDN w:val="0"/>
        <w:adjustRightInd w:val="0"/>
        <w:spacing w:before="0" w:after="0" w:line="239" w:lineRule="atLeast"/>
        <w:ind w:left="720"/>
        <w:jc w:val="both"/>
        <w:rPr>
          <w:rFonts w:ascii="Tahoma" w:hAnsi="Tahoma" w:cs="Tahoma"/>
          <w:bCs/>
          <w:sz w:val="22"/>
          <w:szCs w:val="22"/>
          <w:lang w:val="es-CO"/>
        </w:rPr>
      </w:pPr>
      <w:r w:rsidRPr="00395F01">
        <w:rPr>
          <w:rFonts w:ascii="Tahoma" w:hAnsi="Tahoma" w:cs="Tahoma"/>
          <w:bCs/>
          <w:sz w:val="22"/>
          <w:szCs w:val="22"/>
          <w:lang w:val="es-CO"/>
        </w:rPr>
        <w:t>Con base en el análisis de los informes consolidados el Equipo Auditor realiza el Informe de Auditoría en el formato C05.01.F03. Informe de Auditoría, en el cual debe especificar claramente los hallazgos encontrados, detallando estos en las insistencias detectadas, oportunidades de mejora, conclusiones y recomendaciones del Informe.</w:t>
      </w:r>
    </w:p>
    <w:p w:rsidR="00395F01" w:rsidRPr="00395F01" w:rsidRDefault="00395F01" w:rsidP="00395F01">
      <w:pPr>
        <w:spacing w:before="0" w:after="0"/>
        <w:jc w:val="both"/>
        <w:rPr>
          <w:rFonts w:ascii="Tahoma" w:hAnsi="Tahoma" w:cs="Tahoma"/>
          <w:sz w:val="22"/>
          <w:szCs w:val="22"/>
          <w:lang w:val="es-CO"/>
        </w:rPr>
      </w:pPr>
    </w:p>
    <w:p w:rsidR="00395F01" w:rsidRPr="00395F01" w:rsidRDefault="00395F01" w:rsidP="00395F01">
      <w:pPr>
        <w:numPr>
          <w:ilvl w:val="0"/>
          <w:numId w:val="28"/>
        </w:numPr>
        <w:autoSpaceDE w:val="0"/>
        <w:autoSpaceDN w:val="0"/>
        <w:adjustRightInd w:val="0"/>
        <w:spacing w:before="0" w:after="0" w:line="239" w:lineRule="atLeast"/>
        <w:jc w:val="both"/>
        <w:rPr>
          <w:rFonts w:ascii="Tahoma" w:hAnsi="Tahoma" w:cs="Tahoma"/>
          <w:b/>
          <w:sz w:val="22"/>
          <w:szCs w:val="22"/>
          <w:lang w:val="es-CO"/>
        </w:rPr>
      </w:pPr>
      <w:r w:rsidRPr="00395F01">
        <w:rPr>
          <w:rFonts w:ascii="Tahoma" w:hAnsi="Tahoma" w:cs="Tahoma"/>
          <w:b/>
          <w:sz w:val="22"/>
          <w:szCs w:val="22"/>
          <w:lang w:val="es-CO"/>
        </w:rPr>
        <w:t>Entregar informes al líder del proceso</w:t>
      </w:r>
    </w:p>
    <w:p w:rsidR="00395F01" w:rsidRPr="00395F01" w:rsidRDefault="00395F01" w:rsidP="00395F01">
      <w:pPr>
        <w:autoSpaceDE w:val="0"/>
        <w:autoSpaceDN w:val="0"/>
        <w:adjustRightInd w:val="0"/>
        <w:spacing w:before="0" w:after="0" w:line="239" w:lineRule="atLeast"/>
        <w:jc w:val="both"/>
        <w:rPr>
          <w:rFonts w:ascii="Tahoma" w:hAnsi="Tahoma" w:cs="Tahoma"/>
          <w:b/>
          <w:sz w:val="22"/>
          <w:szCs w:val="22"/>
          <w:lang w:val="es-CO"/>
        </w:rPr>
      </w:pPr>
    </w:p>
    <w:p w:rsidR="00395F01" w:rsidRPr="00395F01" w:rsidRDefault="00395F01" w:rsidP="00395F01">
      <w:pPr>
        <w:autoSpaceDE w:val="0"/>
        <w:autoSpaceDN w:val="0"/>
        <w:adjustRightInd w:val="0"/>
        <w:spacing w:before="0" w:after="0" w:line="239" w:lineRule="atLeast"/>
        <w:ind w:left="720"/>
        <w:jc w:val="both"/>
        <w:rPr>
          <w:rFonts w:ascii="Tahoma" w:hAnsi="Tahoma" w:cs="Tahoma"/>
          <w:bCs/>
          <w:sz w:val="22"/>
          <w:szCs w:val="22"/>
          <w:lang w:val="es-CO"/>
        </w:rPr>
      </w:pPr>
      <w:r w:rsidRPr="00395F01">
        <w:rPr>
          <w:rFonts w:ascii="Tahoma" w:hAnsi="Tahoma" w:cs="Tahoma"/>
          <w:bCs/>
          <w:sz w:val="22"/>
          <w:szCs w:val="22"/>
          <w:lang w:val="es-CO"/>
        </w:rPr>
        <w:t xml:space="preserve">El auditor líder entrega el Informe C05.01.F03. Informe de Auditoría al líder del proceso para su análisis, revisión y discusión de las recomendaciones. </w:t>
      </w:r>
    </w:p>
    <w:p w:rsidR="00395F01" w:rsidRPr="00395F01" w:rsidRDefault="00395F01" w:rsidP="00395F01">
      <w:pPr>
        <w:autoSpaceDE w:val="0"/>
        <w:autoSpaceDN w:val="0"/>
        <w:adjustRightInd w:val="0"/>
        <w:spacing w:before="0" w:after="0" w:line="239" w:lineRule="atLeast"/>
        <w:jc w:val="both"/>
        <w:rPr>
          <w:rFonts w:ascii="Tahoma" w:hAnsi="Tahoma" w:cs="Tahoma"/>
          <w:bCs/>
          <w:sz w:val="22"/>
          <w:szCs w:val="22"/>
          <w:lang w:val="es-CO"/>
        </w:rPr>
      </w:pPr>
    </w:p>
    <w:p w:rsidR="00395F01" w:rsidRPr="00395F01" w:rsidRDefault="00395F01" w:rsidP="00395F01">
      <w:pPr>
        <w:numPr>
          <w:ilvl w:val="0"/>
          <w:numId w:val="28"/>
        </w:numPr>
        <w:autoSpaceDE w:val="0"/>
        <w:autoSpaceDN w:val="0"/>
        <w:adjustRightInd w:val="0"/>
        <w:spacing w:before="0" w:after="0" w:line="239" w:lineRule="atLeast"/>
        <w:jc w:val="both"/>
        <w:rPr>
          <w:rFonts w:ascii="Tahoma" w:hAnsi="Tahoma" w:cs="Tahoma"/>
          <w:b/>
          <w:sz w:val="22"/>
          <w:szCs w:val="22"/>
          <w:lang w:val="es-CO"/>
        </w:rPr>
      </w:pPr>
      <w:r w:rsidRPr="00395F01">
        <w:rPr>
          <w:rFonts w:ascii="Tahoma" w:hAnsi="Tahoma" w:cs="Tahoma"/>
          <w:b/>
          <w:sz w:val="22"/>
          <w:szCs w:val="22"/>
          <w:lang w:val="es-CO"/>
        </w:rPr>
        <w:lastRenderedPageBreak/>
        <w:t>Realizar cierre del plan de auditoría</w:t>
      </w:r>
    </w:p>
    <w:p w:rsidR="00395F01" w:rsidRPr="00395F01" w:rsidRDefault="00395F01" w:rsidP="00395F01">
      <w:pPr>
        <w:autoSpaceDE w:val="0"/>
        <w:autoSpaceDN w:val="0"/>
        <w:adjustRightInd w:val="0"/>
        <w:spacing w:before="0" w:after="0" w:line="239" w:lineRule="atLeast"/>
        <w:jc w:val="both"/>
        <w:rPr>
          <w:rFonts w:ascii="Tahoma" w:hAnsi="Tahoma" w:cs="Tahoma"/>
          <w:b/>
          <w:sz w:val="22"/>
          <w:szCs w:val="22"/>
          <w:lang w:val="es-CO"/>
        </w:rPr>
      </w:pPr>
    </w:p>
    <w:p w:rsidR="00395F01" w:rsidRPr="00395F01" w:rsidRDefault="00395F01" w:rsidP="00395F01">
      <w:pPr>
        <w:autoSpaceDE w:val="0"/>
        <w:autoSpaceDN w:val="0"/>
        <w:adjustRightInd w:val="0"/>
        <w:spacing w:before="0" w:after="0" w:line="239" w:lineRule="atLeast"/>
        <w:ind w:left="720"/>
        <w:jc w:val="both"/>
        <w:rPr>
          <w:rFonts w:ascii="Tahoma" w:hAnsi="Tahoma" w:cs="Tahoma"/>
          <w:bCs/>
          <w:sz w:val="22"/>
          <w:szCs w:val="22"/>
          <w:lang w:val="es-CO"/>
        </w:rPr>
      </w:pPr>
      <w:r w:rsidRPr="00395F01">
        <w:rPr>
          <w:rFonts w:ascii="Tahoma" w:hAnsi="Tahoma" w:cs="Tahoma"/>
          <w:bCs/>
          <w:sz w:val="22"/>
          <w:szCs w:val="22"/>
          <w:lang w:val="es-CO"/>
        </w:rPr>
        <w:t xml:space="preserve">El auditor líder y líder del proceso una vez han discutido las recomendaciones y se han generado los acuerdos para el seguimiento de los planes de acción, deben realizar el cierre de la auditoría, este debe registrarse en el </w:t>
      </w:r>
      <w:r w:rsidR="00077217">
        <w:rPr>
          <w:rFonts w:ascii="Tahoma" w:hAnsi="Tahoma" w:cs="Tahoma"/>
          <w:bCs/>
          <w:sz w:val="22"/>
          <w:szCs w:val="22"/>
          <w:lang w:val="es-CO"/>
        </w:rPr>
        <w:t>formato de A</w:t>
      </w:r>
      <w:r w:rsidRPr="00395F01">
        <w:rPr>
          <w:rFonts w:ascii="Tahoma" w:hAnsi="Tahoma" w:cs="Tahoma"/>
          <w:bCs/>
          <w:sz w:val="22"/>
          <w:szCs w:val="22"/>
          <w:lang w:val="es-CO"/>
        </w:rPr>
        <w:t xml:space="preserve">cta de </w:t>
      </w:r>
      <w:r w:rsidR="00077217">
        <w:rPr>
          <w:rFonts w:ascii="Tahoma" w:hAnsi="Tahoma" w:cs="Tahoma"/>
          <w:bCs/>
          <w:sz w:val="22"/>
          <w:szCs w:val="22"/>
          <w:lang w:val="es-CO"/>
        </w:rPr>
        <w:t>R</w:t>
      </w:r>
      <w:r w:rsidRPr="00395F01">
        <w:rPr>
          <w:rFonts w:ascii="Tahoma" w:hAnsi="Tahoma" w:cs="Tahoma"/>
          <w:bCs/>
          <w:sz w:val="22"/>
          <w:szCs w:val="22"/>
          <w:lang w:val="es-CO"/>
        </w:rPr>
        <w:t>eunión</w:t>
      </w:r>
      <w:r w:rsidR="00077217">
        <w:rPr>
          <w:rFonts w:ascii="Tahoma" w:hAnsi="Tahoma" w:cs="Tahoma"/>
          <w:bCs/>
          <w:sz w:val="22"/>
          <w:szCs w:val="22"/>
          <w:lang w:val="es-CO"/>
        </w:rPr>
        <w:t xml:space="preserve"> establecido</w:t>
      </w:r>
      <w:r w:rsidRPr="00395F01">
        <w:rPr>
          <w:rFonts w:ascii="Tahoma" w:hAnsi="Tahoma" w:cs="Tahoma"/>
          <w:bCs/>
          <w:sz w:val="22"/>
          <w:szCs w:val="22"/>
          <w:lang w:val="es-CO"/>
        </w:rPr>
        <w:t>.</w:t>
      </w:r>
    </w:p>
    <w:p w:rsidR="00395F01" w:rsidRPr="00395F01" w:rsidRDefault="00395F01" w:rsidP="00395F01">
      <w:pPr>
        <w:autoSpaceDE w:val="0"/>
        <w:autoSpaceDN w:val="0"/>
        <w:adjustRightInd w:val="0"/>
        <w:spacing w:before="0" w:after="0" w:line="239" w:lineRule="atLeast"/>
        <w:jc w:val="both"/>
        <w:rPr>
          <w:rFonts w:ascii="Tahoma" w:hAnsi="Tahoma" w:cs="Tahoma"/>
          <w:bCs/>
          <w:sz w:val="22"/>
          <w:szCs w:val="22"/>
          <w:lang w:val="es-CO"/>
        </w:rPr>
      </w:pPr>
    </w:p>
    <w:p w:rsidR="00395F01" w:rsidRPr="00395F01" w:rsidRDefault="00395F01" w:rsidP="00395F01">
      <w:pPr>
        <w:numPr>
          <w:ilvl w:val="0"/>
          <w:numId w:val="28"/>
        </w:numPr>
        <w:autoSpaceDE w:val="0"/>
        <w:autoSpaceDN w:val="0"/>
        <w:adjustRightInd w:val="0"/>
        <w:spacing w:before="0" w:after="0" w:line="239" w:lineRule="atLeast"/>
        <w:jc w:val="both"/>
        <w:rPr>
          <w:rFonts w:ascii="Tahoma" w:hAnsi="Tahoma" w:cs="Tahoma"/>
          <w:b/>
          <w:sz w:val="22"/>
          <w:szCs w:val="22"/>
          <w:lang w:val="es-CO"/>
        </w:rPr>
      </w:pPr>
      <w:r w:rsidRPr="00395F01">
        <w:rPr>
          <w:rFonts w:ascii="Tahoma" w:hAnsi="Tahoma" w:cs="Tahoma"/>
          <w:b/>
          <w:sz w:val="22"/>
          <w:szCs w:val="22"/>
          <w:lang w:val="es-CO"/>
        </w:rPr>
        <w:t>Realizar seguimiento a los planes de acción</w:t>
      </w:r>
    </w:p>
    <w:p w:rsidR="00395F01" w:rsidRPr="00395F01" w:rsidRDefault="00395F01" w:rsidP="00395F01">
      <w:pPr>
        <w:autoSpaceDE w:val="0"/>
        <w:autoSpaceDN w:val="0"/>
        <w:adjustRightInd w:val="0"/>
        <w:spacing w:before="0" w:after="0" w:line="239" w:lineRule="atLeast"/>
        <w:jc w:val="both"/>
        <w:rPr>
          <w:rFonts w:ascii="Tahoma" w:hAnsi="Tahoma" w:cs="Tahoma"/>
          <w:b/>
          <w:sz w:val="22"/>
          <w:szCs w:val="22"/>
          <w:lang w:val="es-CO"/>
        </w:rPr>
      </w:pPr>
    </w:p>
    <w:p w:rsidR="00395F01" w:rsidRPr="00395F01" w:rsidRDefault="00395F01" w:rsidP="00395F01">
      <w:pPr>
        <w:autoSpaceDE w:val="0"/>
        <w:autoSpaceDN w:val="0"/>
        <w:adjustRightInd w:val="0"/>
        <w:spacing w:before="0" w:after="0" w:line="239" w:lineRule="atLeast"/>
        <w:ind w:left="720"/>
        <w:jc w:val="both"/>
        <w:rPr>
          <w:rFonts w:ascii="Tahoma" w:hAnsi="Tahoma" w:cs="Tahoma"/>
          <w:bCs/>
          <w:sz w:val="22"/>
          <w:szCs w:val="22"/>
          <w:lang w:val="es-CO"/>
        </w:rPr>
      </w:pPr>
      <w:r w:rsidRPr="00395F01">
        <w:rPr>
          <w:rFonts w:ascii="Tahoma" w:hAnsi="Tahoma" w:cs="Tahoma"/>
          <w:bCs/>
          <w:sz w:val="22"/>
          <w:szCs w:val="22"/>
          <w:lang w:val="es-CO"/>
        </w:rPr>
        <w:t>El equipo auditor, una vez recibidas las respuestas a los hallazgos de la auditoría y se han discutido las recomendaciones con el responsable del Establecimiento Educativo, debe realizar actividades de seguimiento, normalmente con otra auditoría, para verificar que se hayan corregido las deficiencias y ejecutado la acción para evitar que se repitan.</w:t>
      </w:r>
    </w:p>
    <w:p w:rsidR="00395F01" w:rsidRPr="00395F01" w:rsidRDefault="00395F01" w:rsidP="00395F01">
      <w:pPr>
        <w:autoSpaceDE w:val="0"/>
        <w:autoSpaceDN w:val="0"/>
        <w:adjustRightInd w:val="0"/>
        <w:spacing w:before="0" w:after="0" w:line="239" w:lineRule="atLeast"/>
        <w:jc w:val="both"/>
        <w:rPr>
          <w:rFonts w:ascii="Tahoma" w:hAnsi="Tahoma" w:cs="Tahoma"/>
          <w:bCs/>
          <w:sz w:val="22"/>
          <w:szCs w:val="22"/>
          <w:lang w:val="es-CO"/>
        </w:rPr>
      </w:pPr>
    </w:p>
    <w:p w:rsidR="00395F01" w:rsidRPr="00395F01" w:rsidRDefault="00395F01" w:rsidP="00395F01">
      <w:pPr>
        <w:autoSpaceDE w:val="0"/>
        <w:autoSpaceDN w:val="0"/>
        <w:adjustRightInd w:val="0"/>
        <w:spacing w:before="0" w:after="0" w:line="191" w:lineRule="atLeast"/>
        <w:ind w:left="720"/>
        <w:jc w:val="both"/>
        <w:rPr>
          <w:rFonts w:ascii="Tahoma" w:hAnsi="Tahoma" w:cs="Tahoma"/>
          <w:bCs/>
          <w:sz w:val="22"/>
          <w:szCs w:val="22"/>
          <w:lang w:val="es-CO"/>
        </w:rPr>
      </w:pPr>
      <w:r w:rsidRPr="00395F01">
        <w:rPr>
          <w:rFonts w:ascii="Tahoma" w:hAnsi="Tahoma" w:cs="Tahoma"/>
          <w:bCs/>
          <w:sz w:val="22"/>
          <w:szCs w:val="22"/>
          <w:lang w:val="es-CO"/>
        </w:rPr>
        <w:t>Si el seguimiento muestra que las acciones realizadas han corregido la deficiencia y evitado que se repita, deben marcarse las inconsistencias mitigadas hasta cerrarlas en el formato. C05.01.F02. Oportunidades de mejora e inconsistencias detectadas.</w:t>
      </w:r>
    </w:p>
    <w:p w:rsidR="00395F01" w:rsidRPr="00395F01" w:rsidRDefault="00395F01" w:rsidP="00395F01">
      <w:pPr>
        <w:autoSpaceDE w:val="0"/>
        <w:autoSpaceDN w:val="0"/>
        <w:adjustRightInd w:val="0"/>
        <w:spacing w:before="0" w:after="0" w:line="239" w:lineRule="atLeast"/>
        <w:jc w:val="both"/>
        <w:rPr>
          <w:rFonts w:ascii="Tahoma" w:hAnsi="Tahoma" w:cs="Tahoma"/>
          <w:bCs/>
          <w:sz w:val="22"/>
          <w:szCs w:val="22"/>
          <w:lang w:val="es-CO"/>
        </w:rPr>
      </w:pPr>
    </w:p>
    <w:p w:rsidR="00395F01" w:rsidRPr="00395F01" w:rsidRDefault="00395F01" w:rsidP="00395F01">
      <w:pPr>
        <w:autoSpaceDE w:val="0"/>
        <w:autoSpaceDN w:val="0"/>
        <w:adjustRightInd w:val="0"/>
        <w:spacing w:before="0" w:after="0" w:line="239" w:lineRule="atLeast"/>
        <w:ind w:left="720"/>
        <w:jc w:val="both"/>
        <w:rPr>
          <w:rFonts w:ascii="Tahoma" w:hAnsi="Tahoma" w:cs="Tahoma"/>
          <w:bCs/>
          <w:sz w:val="22"/>
          <w:szCs w:val="22"/>
          <w:lang w:val="es-CO"/>
        </w:rPr>
      </w:pPr>
      <w:r w:rsidRPr="00395F01">
        <w:rPr>
          <w:rFonts w:ascii="Tahoma" w:hAnsi="Tahoma" w:cs="Tahoma"/>
          <w:bCs/>
          <w:sz w:val="22"/>
          <w:szCs w:val="22"/>
          <w:lang w:val="es-CO"/>
        </w:rPr>
        <w:t>Por otra parte, si el seguimiento señala que la acción realizada no corrige la deficiencia, esta se conserva en el informe, y debe ser emitido un llamado de atención, reiterando la permanencia de la deficiencia en el proceso o la información reportada.</w:t>
      </w:r>
    </w:p>
    <w:p w:rsidR="00395F01" w:rsidRPr="00395F01" w:rsidRDefault="00395F01" w:rsidP="00395F01">
      <w:pPr>
        <w:autoSpaceDE w:val="0"/>
        <w:autoSpaceDN w:val="0"/>
        <w:adjustRightInd w:val="0"/>
        <w:spacing w:before="0" w:after="0" w:line="239" w:lineRule="atLeast"/>
        <w:jc w:val="both"/>
        <w:rPr>
          <w:rFonts w:ascii="Tahoma" w:hAnsi="Tahoma" w:cs="Tahoma"/>
          <w:bCs/>
          <w:sz w:val="22"/>
          <w:szCs w:val="22"/>
          <w:lang w:val="es-CO"/>
        </w:rPr>
      </w:pPr>
    </w:p>
    <w:p w:rsidR="00395F01" w:rsidRPr="00395F01" w:rsidRDefault="00395F01" w:rsidP="00395F01">
      <w:pPr>
        <w:autoSpaceDE w:val="0"/>
        <w:autoSpaceDN w:val="0"/>
        <w:adjustRightInd w:val="0"/>
        <w:spacing w:before="0" w:after="0" w:line="239" w:lineRule="atLeast"/>
        <w:ind w:left="720"/>
        <w:jc w:val="both"/>
        <w:rPr>
          <w:rFonts w:ascii="Tahoma" w:hAnsi="Tahoma" w:cs="Tahoma"/>
          <w:bCs/>
          <w:sz w:val="22"/>
          <w:szCs w:val="22"/>
          <w:lang w:val="es-CO"/>
        </w:rPr>
      </w:pPr>
      <w:r w:rsidRPr="00395F01">
        <w:rPr>
          <w:rFonts w:ascii="Tahoma" w:hAnsi="Tahoma" w:cs="Tahoma"/>
          <w:bCs/>
          <w:sz w:val="22"/>
          <w:szCs w:val="22"/>
          <w:lang w:val="es-CO"/>
        </w:rPr>
        <w:t>Si la deficiencia persiste, quizá sea preciso que el auditor pida el respaldo de Secretaría de Educación, en caso de ser l</w:t>
      </w:r>
      <w:r w:rsidR="00077217">
        <w:rPr>
          <w:rFonts w:ascii="Tahoma" w:hAnsi="Tahoma" w:cs="Tahoma"/>
          <w:bCs/>
          <w:sz w:val="22"/>
          <w:szCs w:val="22"/>
          <w:lang w:val="es-CO"/>
        </w:rPr>
        <w:t>os</w:t>
      </w:r>
      <w:r w:rsidRPr="00395F01">
        <w:rPr>
          <w:rFonts w:ascii="Tahoma" w:hAnsi="Tahoma" w:cs="Tahoma"/>
          <w:bCs/>
          <w:sz w:val="22"/>
          <w:szCs w:val="22"/>
          <w:lang w:val="es-CO"/>
        </w:rPr>
        <w:t xml:space="preserve"> </w:t>
      </w:r>
      <w:r w:rsidR="00077217">
        <w:rPr>
          <w:rFonts w:ascii="Tahoma" w:hAnsi="Tahoma" w:cs="Tahoma"/>
          <w:bCs/>
          <w:sz w:val="22"/>
          <w:szCs w:val="22"/>
          <w:lang w:val="es-CO"/>
        </w:rPr>
        <w:t xml:space="preserve">supervisores de educación </w:t>
      </w:r>
      <w:r w:rsidRPr="00395F01">
        <w:rPr>
          <w:rFonts w:ascii="Tahoma" w:hAnsi="Tahoma" w:cs="Tahoma"/>
          <w:bCs/>
          <w:sz w:val="22"/>
          <w:szCs w:val="22"/>
          <w:lang w:val="es-CO"/>
        </w:rPr>
        <w:t>qui</w:t>
      </w:r>
      <w:r w:rsidR="00077217">
        <w:rPr>
          <w:rFonts w:ascii="Tahoma" w:hAnsi="Tahoma" w:cs="Tahoma"/>
          <w:bCs/>
          <w:sz w:val="22"/>
          <w:szCs w:val="22"/>
          <w:lang w:val="es-CO"/>
        </w:rPr>
        <w:t>e</w:t>
      </w:r>
      <w:r w:rsidRPr="00395F01">
        <w:rPr>
          <w:rFonts w:ascii="Tahoma" w:hAnsi="Tahoma" w:cs="Tahoma"/>
          <w:bCs/>
          <w:sz w:val="22"/>
          <w:szCs w:val="22"/>
          <w:lang w:val="es-CO"/>
        </w:rPr>
        <w:t>n</w:t>
      </w:r>
      <w:r w:rsidR="00077217">
        <w:rPr>
          <w:rFonts w:ascii="Tahoma" w:hAnsi="Tahoma" w:cs="Tahoma"/>
          <w:bCs/>
          <w:sz w:val="22"/>
          <w:szCs w:val="22"/>
          <w:lang w:val="es-CO"/>
        </w:rPr>
        <w:t>es</w:t>
      </w:r>
      <w:r w:rsidRPr="00395F01">
        <w:rPr>
          <w:rFonts w:ascii="Tahoma" w:hAnsi="Tahoma" w:cs="Tahoma"/>
          <w:bCs/>
          <w:sz w:val="22"/>
          <w:szCs w:val="22"/>
          <w:lang w:val="es-CO"/>
        </w:rPr>
        <w:t xml:space="preserve"> audita</w:t>
      </w:r>
      <w:r w:rsidR="00077217">
        <w:rPr>
          <w:rFonts w:ascii="Tahoma" w:hAnsi="Tahoma" w:cs="Tahoma"/>
          <w:bCs/>
          <w:sz w:val="22"/>
          <w:szCs w:val="22"/>
          <w:lang w:val="es-CO"/>
        </w:rPr>
        <w:t>n</w:t>
      </w:r>
      <w:r w:rsidRPr="00395F01">
        <w:rPr>
          <w:rFonts w:ascii="Tahoma" w:hAnsi="Tahoma" w:cs="Tahoma"/>
          <w:bCs/>
          <w:sz w:val="22"/>
          <w:szCs w:val="22"/>
          <w:lang w:val="es-CO"/>
        </w:rPr>
        <w:t xml:space="preserve">. </w:t>
      </w:r>
    </w:p>
    <w:p w:rsidR="00395F01" w:rsidRPr="00395F01" w:rsidRDefault="00395F01" w:rsidP="00395F01">
      <w:pPr>
        <w:autoSpaceDE w:val="0"/>
        <w:autoSpaceDN w:val="0"/>
        <w:adjustRightInd w:val="0"/>
        <w:spacing w:before="0" w:after="0" w:line="239" w:lineRule="atLeast"/>
        <w:jc w:val="both"/>
        <w:rPr>
          <w:rFonts w:ascii="Tahoma" w:hAnsi="Tahoma" w:cs="Tahoma"/>
          <w:sz w:val="22"/>
          <w:szCs w:val="22"/>
          <w:lang w:val="es-CO"/>
        </w:rPr>
      </w:pPr>
    </w:p>
    <w:p w:rsidR="00395F01" w:rsidRPr="00395F01" w:rsidRDefault="00395F01" w:rsidP="00395F01">
      <w:pPr>
        <w:numPr>
          <w:ilvl w:val="0"/>
          <w:numId w:val="28"/>
        </w:numPr>
        <w:autoSpaceDE w:val="0"/>
        <w:autoSpaceDN w:val="0"/>
        <w:adjustRightInd w:val="0"/>
        <w:spacing w:before="0" w:after="0" w:line="239" w:lineRule="atLeast"/>
        <w:jc w:val="both"/>
        <w:rPr>
          <w:rFonts w:ascii="Tahoma" w:hAnsi="Tahoma" w:cs="Tahoma"/>
          <w:b/>
          <w:sz w:val="22"/>
          <w:szCs w:val="22"/>
          <w:lang w:val="es-CO"/>
        </w:rPr>
      </w:pPr>
      <w:r w:rsidRPr="00395F01">
        <w:rPr>
          <w:rFonts w:ascii="Tahoma" w:hAnsi="Tahoma" w:cs="Tahoma"/>
          <w:b/>
          <w:sz w:val="22"/>
          <w:szCs w:val="22"/>
          <w:lang w:val="es-CO"/>
        </w:rPr>
        <w:t>Comunicar al Establecimiento Educativo la autorización de corrección de inconsistencias que puedan ser solucionadas a través de novedad de matrícula</w:t>
      </w:r>
    </w:p>
    <w:p w:rsidR="00395F01" w:rsidRPr="00395F01" w:rsidRDefault="00395F01" w:rsidP="00395F01">
      <w:pPr>
        <w:autoSpaceDE w:val="0"/>
        <w:autoSpaceDN w:val="0"/>
        <w:adjustRightInd w:val="0"/>
        <w:spacing w:before="0" w:after="0" w:line="239" w:lineRule="atLeast"/>
        <w:jc w:val="both"/>
        <w:rPr>
          <w:rFonts w:ascii="Tahoma" w:hAnsi="Tahoma" w:cs="Tahoma"/>
          <w:b/>
          <w:sz w:val="22"/>
          <w:szCs w:val="22"/>
          <w:lang w:val="es-CO"/>
        </w:rPr>
      </w:pPr>
    </w:p>
    <w:p w:rsidR="00395F01" w:rsidRPr="00395F01" w:rsidRDefault="00395F01" w:rsidP="00395F01">
      <w:pPr>
        <w:autoSpaceDE w:val="0"/>
        <w:autoSpaceDN w:val="0"/>
        <w:adjustRightInd w:val="0"/>
        <w:spacing w:before="0" w:after="0" w:line="239" w:lineRule="atLeast"/>
        <w:ind w:left="720"/>
        <w:jc w:val="both"/>
        <w:rPr>
          <w:rFonts w:ascii="Tahoma" w:hAnsi="Tahoma" w:cs="Tahoma"/>
          <w:bCs/>
          <w:sz w:val="22"/>
          <w:szCs w:val="22"/>
          <w:lang w:val="es-CO"/>
        </w:rPr>
      </w:pPr>
      <w:r w:rsidRPr="00395F01">
        <w:rPr>
          <w:rFonts w:ascii="Tahoma" w:hAnsi="Tahoma" w:cs="Tahoma"/>
          <w:bCs/>
          <w:sz w:val="22"/>
          <w:szCs w:val="22"/>
          <w:lang w:val="es-CO"/>
        </w:rPr>
        <w:t>Los funcionarios responsables del área de cobertura de la SE</w:t>
      </w:r>
      <w:r w:rsidR="000D0DF4">
        <w:rPr>
          <w:rFonts w:ascii="Tahoma" w:hAnsi="Tahoma" w:cs="Tahoma"/>
          <w:bCs/>
          <w:sz w:val="22"/>
          <w:szCs w:val="22"/>
          <w:lang w:val="es-CO"/>
        </w:rPr>
        <w:t>D</w:t>
      </w:r>
      <w:r w:rsidRPr="00395F01">
        <w:rPr>
          <w:rFonts w:ascii="Tahoma" w:hAnsi="Tahoma" w:cs="Tahoma"/>
          <w:bCs/>
          <w:sz w:val="22"/>
          <w:szCs w:val="22"/>
          <w:lang w:val="es-CO"/>
        </w:rPr>
        <w:t>, comunican al Establecimiento Educativo, la autorización de la corrección de inconsistencias detectadas a través de la modalidad de novedad de matrícula. Por ejemplo el retiro de alumnos que al realizar la verificación no se encuentran estudiando en el Establecimiento Educativo (no se refiere a los ausentes).</w:t>
      </w:r>
    </w:p>
    <w:p w:rsidR="00395F01" w:rsidRPr="00395F01" w:rsidRDefault="00395F01" w:rsidP="00395F01">
      <w:pPr>
        <w:autoSpaceDE w:val="0"/>
        <w:autoSpaceDN w:val="0"/>
        <w:adjustRightInd w:val="0"/>
        <w:spacing w:before="0" w:after="0" w:line="239" w:lineRule="atLeast"/>
        <w:jc w:val="both"/>
        <w:rPr>
          <w:rFonts w:ascii="Tahoma" w:hAnsi="Tahoma" w:cs="Tahoma"/>
          <w:bCs/>
          <w:sz w:val="22"/>
          <w:szCs w:val="22"/>
          <w:lang w:val="es-CO"/>
        </w:rPr>
      </w:pPr>
    </w:p>
    <w:p w:rsidR="00395F01" w:rsidRPr="00395F01" w:rsidRDefault="00395F01" w:rsidP="00395F01">
      <w:pPr>
        <w:autoSpaceDE w:val="0"/>
        <w:autoSpaceDN w:val="0"/>
        <w:adjustRightInd w:val="0"/>
        <w:spacing w:before="0" w:after="0" w:line="239" w:lineRule="atLeast"/>
        <w:ind w:left="720"/>
        <w:jc w:val="both"/>
        <w:rPr>
          <w:rFonts w:ascii="Tahoma" w:hAnsi="Tahoma" w:cs="Tahoma"/>
          <w:bCs/>
          <w:sz w:val="22"/>
          <w:szCs w:val="22"/>
          <w:lang w:val="es-CO"/>
        </w:rPr>
      </w:pPr>
      <w:r w:rsidRPr="00395F01">
        <w:rPr>
          <w:rFonts w:ascii="Tahoma" w:hAnsi="Tahoma" w:cs="Tahoma"/>
          <w:bCs/>
          <w:sz w:val="22"/>
          <w:szCs w:val="22"/>
          <w:lang w:val="es-CO"/>
        </w:rPr>
        <w:t xml:space="preserve">En los casos en los cuales se detecten inconsistencias, el rector del Establecimiento Educativo una vez ha recibido la autorización del registro de los niños que se encuentran recibiendo el Servicio Educativo en el Establecimiento, pero no se encuentran matriculados, debe iniciar el subproceso C04.02. Novedades de Matrícula. </w:t>
      </w:r>
      <w:r w:rsidRPr="00395F01">
        <w:rPr>
          <w:rFonts w:ascii="Tahoma" w:hAnsi="Tahoma" w:cs="Tahoma"/>
          <w:bCs/>
          <w:sz w:val="22"/>
          <w:szCs w:val="22"/>
          <w:lang w:val="es-CO"/>
        </w:rPr>
        <w:lastRenderedPageBreak/>
        <w:t>Si estas son críticas se debe realizar la actividad 11 simultáneamente. De no encontrar inconsistencias se debe realizar la actividad 12.</w:t>
      </w:r>
    </w:p>
    <w:p w:rsidR="00395F01" w:rsidRPr="00395F01" w:rsidRDefault="00395F01" w:rsidP="00395F01">
      <w:pPr>
        <w:autoSpaceDE w:val="0"/>
        <w:autoSpaceDN w:val="0"/>
        <w:adjustRightInd w:val="0"/>
        <w:spacing w:before="0" w:after="0" w:line="239" w:lineRule="atLeast"/>
        <w:jc w:val="both"/>
        <w:rPr>
          <w:rFonts w:ascii="Tahoma" w:hAnsi="Tahoma" w:cs="Tahoma"/>
          <w:bCs/>
          <w:sz w:val="22"/>
          <w:szCs w:val="22"/>
          <w:lang w:val="es-CO"/>
        </w:rPr>
      </w:pPr>
    </w:p>
    <w:p w:rsidR="00395F01" w:rsidRPr="00395F01" w:rsidRDefault="00395F01" w:rsidP="00395F01">
      <w:pPr>
        <w:numPr>
          <w:ilvl w:val="0"/>
          <w:numId w:val="28"/>
        </w:numPr>
        <w:autoSpaceDE w:val="0"/>
        <w:autoSpaceDN w:val="0"/>
        <w:adjustRightInd w:val="0"/>
        <w:spacing w:before="0" w:after="0" w:line="239" w:lineRule="atLeast"/>
        <w:jc w:val="both"/>
        <w:rPr>
          <w:rFonts w:ascii="Tahoma" w:hAnsi="Tahoma" w:cs="Tahoma"/>
          <w:b/>
          <w:sz w:val="22"/>
          <w:szCs w:val="22"/>
          <w:lang w:val="es-CO"/>
        </w:rPr>
      </w:pPr>
      <w:r w:rsidRPr="00395F01">
        <w:rPr>
          <w:rFonts w:ascii="Tahoma" w:hAnsi="Tahoma" w:cs="Tahoma"/>
          <w:b/>
          <w:sz w:val="22"/>
          <w:szCs w:val="22"/>
          <w:lang w:val="es-CO"/>
        </w:rPr>
        <w:t>Identificar casos críticos y remitir a asuntos disciplinarios</w:t>
      </w:r>
    </w:p>
    <w:p w:rsidR="00395F01" w:rsidRPr="00395F01" w:rsidRDefault="00395F01" w:rsidP="00395F01">
      <w:pPr>
        <w:autoSpaceDE w:val="0"/>
        <w:autoSpaceDN w:val="0"/>
        <w:adjustRightInd w:val="0"/>
        <w:spacing w:before="0" w:after="0" w:line="240" w:lineRule="atLeast"/>
        <w:jc w:val="both"/>
        <w:rPr>
          <w:rFonts w:ascii="Tahoma" w:hAnsi="Tahoma" w:cs="Tahoma"/>
          <w:sz w:val="22"/>
          <w:szCs w:val="22"/>
          <w:lang w:val="es-CO"/>
        </w:rPr>
      </w:pPr>
    </w:p>
    <w:p w:rsidR="00395F01" w:rsidRPr="00395F01" w:rsidRDefault="00395F01" w:rsidP="00395F01">
      <w:pPr>
        <w:autoSpaceDE w:val="0"/>
        <w:autoSpaceDN w:val="0"/>
        <w:adjustRightInd w:val="0"/>
        <w:spacing w:before="0" w:after="0" w:line="240" w:lineRule="atLeast"/>
        <w:ind w:left="720"/>
        <w:jc w:val="both"/>
        <w:rPr>
          <w:rFonts w:ascii="Tahoma" w:hAnsi="Tahoma" w:cs="Tahoma"/>
          <w:sz w:val="22"/>
          <w:szCs w:val="22"/>
          <w:lang w:val="es-CO"/>
        </w:rPr>
      </w:pPr>
      <w:r w:rsidRPr="00395F01">
        <w:rPr>
          <w:rFonts w:ascii="Tahoma" w:hAnsi="Tahoma" w:cs="Tahoma"/>
          <w:bCs/>
          <w:sz w:val="22"/>
          <w:szCs w:val="22"/>
          <w:lang w:val="es-CO"/>
        </w:rPr>
        <w:t>Los funcionarios responsables del área de cobertura de la SE</w:t>
      </w:r>
      <w:r w:rsidR="000D0DF4">
        <w:rPr>
          <w:rFonts w:ascii="Tahoma" w:hAnsi="Tahoma" w:cs="Tahoma"/>
          <w:bCs/>
          <w:sz w:val="22"/>
          <w:szCs w:val="22"/>
          <w:lang w:val="es-CO"/>
        </w:rPr>
        <w:t>D</w:t>
      </w:r>
      <w:r w:rsidRPr="00395F01">
        <w:rPr>
          <w:rFonts w:ascii="Tahoma" w:hAnsi="Tahoma" w:cs="Tahoma"/>
          <w:bCs/>
          <w:sz w:val="22"/>
          <w:szCs w:val="22"/>
          <w:lang w:val="es-CO"/>
        </w:rPr>
        <w:t>,</w:t>
      </w:r>
      <w:r w:rsidRPr="00395F01">
        <w:rPr>
          <w:rFonts w:ascii="Tahoma" w:hAnsi="Tahoma" w:cs="Tahoma"/>
          <w:sz w:val="22"/>
          <w:szCs w:val="22"/>
          <w:lang w:val="es-CO"/>
        </w:rPr>
        <w:t xml:space="preserve"> identifican los casos críticos en cuanto a la Gestión de la Cobertura del Servicio Educativo. Entre estos, están aquellos Establecimientos Educativos que no han cumplido sus planes de mejoramiento, las que presentan un deterioro continuo en la demanda educativa, el registro de información falsa sobre los documentos. </w:t>
      </w:r>
    </w:p>
    <w:p w:rsidR="00395F01" w:rsidRPr="00395F01" w:rsidRDefault="00395F01" w:rsidP="00395F01">
      <w:pPr>
        <w:autoSpaceDE w:val="0"/>
        <w:autoSpaceDN w:val="0"/>
        <w:adjustRightInd w:val="0"/>
        <w:spacing w:before="0" w:after="0" w:line="240" w:lineRule="atLeast"/>
        <w:ind w:left="720"/>
        <w:jc w:val="both"/>
        <w:rPr>
          <w:rFonts w:ascii="Tahoma" w:hAnsi="Tahoma" w:cs="Tahoma"/>
          <w:sz w:val="22"/>
          <w:szCs w:val="22"/>
          <w:lang w:val="es-CO"/>
        </w:rPr>
      </w:pPr>
    </w:p>
    <w:p w:rsidR="00395F01" w:rsidRPr="00395F01" w:rsidRDefault="00395F01" w:rsidP="00395F01">
      <w:pPr>
        <w:autoSpaceDE w:val="0"/>
        <w:autoSpaceDN w:val="0"/>
        <w:adjustRightInd w:val="0"/>
        <w:spacing w:before="0" w:after="0" w:line="240" w:lineRule="atLeast"/>
        <w:ind w:left="720"/>
        <w:jc w:val="both"/>
        <w:rPr>
          <w:rFonts w:ascii="Tahoma" w:hAnsi="Tahoma" w:cs="Tahoma"/>
          <w:sz w:val="22"/>
          <w:szCs w:val="22"/>
          <w:lang w:val="es-CO"/>
        </w:rPr>
      </w:pPr>
      <w:r w:rsidRPr="00395F01">
        <w:rPr>
          <w:rFonts w:ascii="Tahoma" w:hAnsi="Tahoma" w:cs="Tahoma"/>
          <w:sz w:val="22"/>
          <w:szCs w:val="22"/>
          <w:lang w:val="es-CO"/>
        </w:rPr>
        <w:t xml:space="preserve">Una vez detectados los casos críticos, el responsable diligencia el formato remisión de queja disciplinaria (comunicación escrita) y lo remite a encargados del </w:t>
      </w:r>
      <w:r w:rsidRPr="002A3333">
        <w:rPr>
          <w:rFonts w:ascii="Tahoma" w:hAnsi="Tahoma" w:cs="Tahoma"/>
          <w:sz w:val="22"/>
          <w:szCs w:val="22"/>
          <w:lang w:val="es-CO"/>
        </w:rPr>
        <w:t>subproceso M01.01. Hacer investigación del proceso</w:t>
      </w:r>
      <w:r w:rsidRPr="00395F01">
        <w:rPr>
          <w:rFonts w:ascii="Tahoma" w:hAnsi="Tahoma" w:cs="Tahoma"/>
          <w:bCs/>
          <w:sz w:val="22"/>
          <w:szCs w:val="22"/>
          <w:lang w:val="es-CO"/>
        </w:rPr>
        <w:t xml:space="preserve"> y emitir fallo</w:t>
      </w:r>
      <w:r w:rsidRPr="00395F01">
        <w:rPr>
          <w:rFonts w:ascii="Tahoma" w:hAnsi="Tahoma" w:cs="Tahoma"/>
          <w:sz w:val="22"/>
          <w:szCs w:val="22"/>
          <w:lang w:val="es-CO"/>
        </w:rPr>
        <w:t xml:space="preserve"> Así mismo, informa de estos casos críticos al </w:t>
      </w:r>
      <w:r w:rsidR="00077217">
        <w:rPr>
          <w:rFonts w:ascii="Tahoma" w:hAnsi="Tahoma" w:cs="Tahoma"/>
          <w:sz w:val="22"/>
          <w:szCs w:val="22"/>
          <w:lang w:val="es-CO"/>
        </w:rPr>
        <w:t>Líder</w:t>
      </w:r>
      <w:r w:rsidRPr="00395F01">
        <w:rPr>
          <w:rFonts w:ascii="Tahoma" w:hAnsi="Tahoma" w:cs="Tahoma"/>
          <w:sz w:val="22"/>
          <w:szCs w:val="22"/>
          <w:lang w:val="es-CO"/>
        </w:rPr>
        <w:t xml:space="preserve"> de Cobertura.</w:t>
      </w:r>
    </w:p>
    <w:p w:rsidR="00395F01" w:rsidRPr="00395F01" w:rsidRDefault="00395F01" w:rsidP="00395F01">
      <w:pPr>
        <w:autoSpaceDE w:val="0"/>
        <w:autoSpaceDN w:val="0"/>
        <w:adjustRightInd w:val="0"/>
        <w:spacing w:before="0" w:after="0" w:line="240" w:lineRule="atLeast"/>
        <w:jc w:val="both"/>
        <w:rPr>
          <w:rFonts w:ascii="Tahoma" w:hAnsi="Tahoma" w:cs="Tahoma"/>
          <w:b/>
          <w:sz w:val="22"/>
          <w:szCs w:val="22"/>
          <w:lang w:val="es-CO"/>
        </w:rPr>
      </w:pPr>
    </w:p>
    <w:p w:rsidR="00395F01" w:rsidRPr="00395F01" w:rsidRDefault="00395F01" w:rsidP="00395F01">
      <w:pPr>
        <w:numPr>
          <w:ilvl w:val="0"/>
          <w:numId w:val="28"/>
        </w:numPr>
        <w:autoSpaceDE w:val="0"/>
        <w:autoSpaceDN w:val="0"/>
        <w:adjustRightInd w:val="0"/>
        <w:spacing w:before="0" w:after="0" w:line="239" w:lineRule="atLeast"/>
        <w:jc w:val="both"/>
        <w:rPr>
          <w:rFonts w:ascii="Tahoma" w:hAnsi="Tahoma" w:cs="Tahoma"/>
          <w:b/>
          <w:sz w:val="22"/>
          <w:szCs w:val="22"/>
          <w:lang w:val="es-CO"/>
        </w:rPr>
      </w:pPr>
      <w:r w:rsidRPr="00395F01">
        <w:rPr>
          <w:rFonts w:ascii="Tahoma" w:hAnsi="Tahoma" w:cs="Tahoma"/>
          <w:b/>
          <w:sz w:val="22"/>
          <w:szCs w:val="22"/>
          <w:lang w:val="es-CO"/>
        </w:rPr>
        <w:t>Elaborar y enviar reporte de auditoría al MEN cuando sea solicitado</w:t>
      </w:r>
    </w:p>
    <w:p w:rsidR="00395F01" w:rsidRPr="00395F01" w:rsidRDefault="00395F01" w:rsidP="00395F01">
      <w:pPr>
        <w:pStyle w:val="OmniPage15"/>
        <w:tabs>
          <w:tab w:val="clear" w:pos="0"/>
          <w:tab w:val="clear" w:pos="8195"/>
        </w:tabs>
        <w:overflowPunct/>
        <w:spacing w:line="215" w:lineRule="atLeast"/>
        <w:textAlignment w:val="auto"/>
        <w:rPr>
          <w:rFonts w:ascii="Tahoma" w:hAnsi="Tahoma" w:cs="Tahoma"/>
          <w:color w:val="auto"/>
          <w:sz w:val="22"/>
          <w:szCs w:val="22"/>
          <w:lang w:val="es-CO"/>
        </w:rPr>
      </w:pPr>
    </w:p>
    <w:p w:rsidR="00395F01" w:rsidRPr="00395F01" w:rsidRDefault="00395F01" w:rsidP="00395F01">
      <w:pPr>
        <w:autoSpaceDE w:val="0"/>
        <w:autoSpaceDN w:val="0"/>
        <w:adjustRightInd w:val="0"/>
        <w:spacing w:before="0" w:after="0" w:line="240" w:lineRule="atLeast"/>
        <w:ind w:left="720"/>
        <w:jc w:val="both"/>
        <w:rPr>
          <w:rFonts w:ascii="Tahoma" w:hAnsi="Tahoma" w:cs="Tahoma"/>
          <w:sz w:val="22"/>
          <w:szCs w:val="22"/>
          <w:lang w:val="es-CO"/>
        </w:rPr>
      </w:pPr>
      <w:r w:rsidRPr="00395F01">
        <w:rPr>
          <w:rFonts w:ascii="Tahoma" w:hAnsi="Tahoma" w:cs="Tahoma"/>
          <w:bCs/>
          <w:sz w:val="22"/>
          <w:szCs w:val="22"/>
          <w:lang w:val="es-CO"/>
        </w:rPr>
        <w:t>Los funcionarios responsables del área de cobertura de la SE</w:t>
      </w:r>
      <w:r w:rsidR="000D0DF4">
        <w:rPr>
          <w:rFonts w:ascii="Tahoma" w:hAnsi="Tahoma" w:cs="Tahoma"/>
          <w:bCs/>
          <w:sz w:val="22"/>
          <w:szCs w:val="22"/>
          <w:lang w:val="es-CO"/>
        </w:rPr>
        <w:t>D</w:t>
      </w:r>
      <w:r w:rsidRPr="00395F01">
        <w:rPr>
          <w:rFonts w:ascii="Tahoma" w:hAnsi="Tahoma" w:cs="Tahoma"/>
          <w:bCs/>
          <w:sz w:val="22"/>
          <w:szCs w:val="22"/>
          <w:lang w:val="es-CO"/>
        </w:rPr>
        <w:t>,</w:t>
      </w:r>
      <w:r w:rsidRPr="00395F01">
        <w:rPr>
          <w:rFonts w:ascii="Tahoma" w:hAnsi="Tahoma" w:cs="Tahoma"/>
          <w:sz w:val="22"/>
          <w:szCs w:val="22"/>
          <w:lang w:val="es-CO"/>
        </w:rPr>
        <w:t xml:space="preserve"> una vez ha terminado la Auditoría Externa a los Establecimientos Educativos, envía al MEN el resumen del Informe de auditoría con el seguimiento de la matrícula y el estado de avance detallado del mismo, incluyendo los  indicadores principales, casos críticos y proyectos pendientes relacionados con cobertura. </w:t>
      </w:r>
    </w:p>
    <w:p w:rsidR="00395F01" w:rsidRPr="00395F01" w:rsidRDefault="00395F01" w:rsidP="00395F01">
      <w:pPr>
        <w:autoSpaceDE w:val="0"/>
        <w:autoSpaceDN w:val="0"/>
        <w:adjustRightInd w:val="0"/>
        <w:spacing w:before="0" w:after="0" w:line="240" w:lineRule="atLeast"/>
        <w:jc w:val="both"/>
        <w:rPr>
          <w:rFonts w:ascii="Tahoma" w:hAnsi="Tahoma" w:cs="Tahoma"/>
          <w:sz w:val="22"/>
          <w:szCs w:val="22"/>
          <w:lang w:val="es-CO"/>
        </w:rPr>
      </w:pPr>
    </w:p>
    <w:p w:rsidR="00395F01" w:rsidRPr="00395F01" w:rsidRDefault="00395F01" w:rsidP="00395F01">
      <w:pPr>
        <w:numPr>
          <w:ilvl w:val="0"/>
          <w:numId w:val="28"/>
        </w:numPr>
        <w:autoSpaceDE w:val="0"/>
        <w:autoSpaceDN w:val="0"/>
        <w:adjustRightInd w:val="0"/>
        <w:spacing w:before="0" w:after="0" w:line="240" w:lineRule="atLeast"/>
        <w:jc w:val="both"/>
        <w:rPr>
          <w:rFonts w:ascii="Tahoma" w:hAnsi="Tahoma" w:cs="Tahoma"/>
          <w:b/>
          <w:sz w:val="22"/>
          <w:szCs w:val="22"/>
          <w:lang w:val="es-CO"/>
        </w:rPr>
      </w:pPr>
      <w:r w:rsidRPr="00395F01">
        <w:rPr>
          <w:rFonts w:ascii="Tahoma" w:hAnsi="Tahoma" w:cs="Tahoma"/>
          <w:b/>
          <w:sz w:val="22"/>
          <w:szCs w:val="22"/>
          <w:lang w:val="es-CO"/>
        </w:rPr>
        <w:t>Realizar Archivo de gestión</w:t>
      </w:r>
    </w:p>
    <w:p w:rsidR="00395F01" w:rsidRPr="00395F01" w:rsidRDefault="00395F01" w:rsidP="00395F01">
      <w:pPr>
        <w:autoSpaceDE w:val="0"/>
        <w:autoSpaceDN w:val="0"/>
        <w:adjustRightInd w:val="0"/>
        <w:spacing w:before="0" w:after="0" w:line="240" w:lineRule="atLeast"/>
        <w:jc w:val="both"/>
        <w:rPr>
          <w:rFonts w:ascii="Tahoma" w:hAnsi="Tahoma" w:cs="Tahoma"/>
          <w:b/>
          <w:sz w:val="22"/>
          <w:szCs w:val="22"/>
          <w:lang w:val="es-CO"/>
        </w:rPr>
      </w:pPr>
    </w:p>
    <w:p w:rsidR="00395F01" w:rsidRPr="00395F01" w:rsidRDefault="00395F01" w:rsidP="00395F01">
      <w:pPr>
        <w:autoSpaceDE w:val="0"/>
        <w:autoSpaceDN w:val="0"/>
        <w:adjustRightInd w:val="0"/>
        <w:spacing w:before="0" w:after="0" w:line="240" w:lineRule="atLeast"/>
        <w:ind w:left="720"/>
        <w:jc w:val="both"/>
        <w:rPr>
          <w:rFonts w:ascii="Tahoma" w:hAnsi="Tahoma" w:cs="Tahoma"/>
          <w:bCs/>
          <w:sz w:val="22"/>
          <w:szCs w:val="22"/>
          <w:lang w:val="es-CO"/>
        </w:rPr>
      </w:pPr>
      <w:r w:rsidRPr="00395F01">
        <w:rPr>
          <w:rFonts w:ascii="Tahoma" w:hAnsi="Tahoma" w:cs="Tahoma"/>
          <w:bCs/>
          <w:sz w:val="22"/>
          <w:szCs w:val="22"/>
          <w:lang w:val="es-CO"/>
        </w:rPr>
        <w:t>El funcionario responsable del área de cobertura de la Secretaría de Educación debe realizar las labores de Archivo de Gestión de todos los documentos y registros generados durante la ejecución del Subproceso C05.01. Auditoría de Matrícula.</w:t>
      </w:r>
    </w:p>
    <w:p w:rsidR="00395F01" w:rsidRPr="00395F01" w:rsidRDefault="00395F01" w:rsidP="00395F01">
      <w:pPr>
        <w:pStyle w:val="Sangradetextonormal"/>
        <w:spacing w:before="0" w:after="0"/>
        <w:ind w:left="720"/>
        <w:jc w:val="both"/>
        <w:rPr>
          <w:rFonts w:ascii="Tahoma" w:hAnsi="Tahoma" w:cs="Tahoma"/>
          <w:bCs/>
          <w:sz w:val="22"/>
          <w:szCs w:val="22"/>
          <w:lang w:val="es-CO"/>
        </w:rPr>
      </w:pPr>
    </w:p>
    <w:p w:rsidR="00395F01" w:rsidRPr="00395F01" w:rsidRDefault="00395F01" w:rsidP="00395F01">
      <w:pPr>
        <w:autoSpaceDE w:val="0"/>
        <w:autoSpaceDN w:val="0"/>
        <w:adjustRightInd w:val="0"/>
        <w:spacing w:before="0" w:after="0" w:line="240" w:lineRule="atLeast"/>
        <w:jc w:val="both"/>
        <w:rPr>
          <w:rFonts w:ascii="Tahoma" w:hAnsi="Tahoma" w:cs="Tahoma"/>
          <w:b/>
          <w:sz w:val="22"/>
          <w:szCs w:val="22"/>
          <w:lang w:val="es-CO"/>
        </w:rPr>
      </w:pPr>
    </w:p>
    <w:p w:rsidR="00395F01" w:rsidRPr="00395F01" w:rsidRDefault="00395F01" w:rsidP="00395F01">
      <w:pPr>
        <w:pStyle w:val="OmniPage15"/>
        <w:tabs>
          <w:tab w:val="clear" w:pos="0"/>
          <w:tab w:val="clear" w:pos="8195"/>
        </w:tabs>
        <w:overflowPunct/>
        <w:spacing w:line="215" w:lineRule="atLeast"/>
        <w:textAlignment w:val="auto"/>
        <w:rPr>
          <w:rFonts w:ascii="Tahoma" w:hAnsi="Tahoma" w:cs="Tahoma"/>
          <w:color w:val="auto"/>
          <w:sz w:val="22"/>
          <w:szCs w:val="22"/>
          <w:lang w:val="es-CO"/>
        </w:rPr>
      </w:pPr>
      <w:r w:rsidRPr="00395F01">
        <w:rPr>
          <w:rFonts w:ascii="Tahoma" w:hAnsi="Tahoma" w:cs="Tahoma"/>
          <w:color w:val="auto"/>
          <w:sz w:val="22"/>
          <w:szCs w:val="22"/>
          <w:lang w:val="es-CO"/>
        </w:rPr>
        <w:br w:type="page"/>
      </w:r>
    </w:p>
    <w:p w:rsidR="00395F01" w:rsidRDefault="00395F01" w:rsidP="00077217">
      <w:pPr>
        <w:pStyle w:val="Ttulo1"/>
        <w:spacing w:after="0"/>
        <w:rPr>
          <w:rFonts w:ascii="Tahoma" w:hAnsi="Tahoma" w:cs="Tahoma"/>
          <w:sz w:val="22"/>
          <w:szCs w:val="22"/>
          <w:lang w:val="es-CO"/>
        </w:rPr>
      </w:pPr>
      <w:bookmarkStart w:id="9" w:name="_Toc85024714"/>
      <w:bookmarkStart w:id="10" w:name="_Toc139074747"/>
      <w:r w:rsidRPr="00395F01">
        <w:rPr>
          <w:rFonts w:ascii="Tahoma" w:hAnsi="Tahoma" w:cs="Tahoma"/>
          <w:sz w:val="22"/>
          <w:szCs w:val="22"/>
          <w:lang w:val="es-CO"/>
        </w:rPr>
        <w:lastRenderedPageBreak/>
        <w:t>ÁREAS INVOLUCRADAS EN SU EJECUCIÓN Y ROLES DE CADA UNA</w:t>
      </w:r>
      <w:bookmarkEnd w:id="9"/>
      <w:bookmarkEnd w:id="10"/>
    </w:p>
    <w:p w:rsidR="00077217" w:rsidRDefault="00077217" w:rsidP="00077217">
      <w:pPr>
        <w:rPr>
          <w:lang w:val="es-CO"/>
        </w:rPr>
      </w:pPr>
    </w:p>
    <w:p w:rsidR="00395F01" w:rsidRPr="00395F01" w:rsidRDefault="00395F01" w:rsidP="00077217">
      <w:pPr>
        <w:pStyle w:val="Ttulo2"/>
        <w:spacing w:before="120"/>
        <w:rPr>
          <w:rFonts w:ascii="Tahoma" w:hAnsi="Tahoma" w:cs="Tahoma"/>
          <w:sz w:val="22"/>
          <w:szCs w:val="22"/>
          <w:lang w:val="es-CO"/>
        </w:rPr>
      </w:pPr>
      <w:bookmarkStart w:id="11" w:name="_Toc85024715"/>
      <w:bookmarkStart w:id="12" w:name="_Toc139074748"/>
      <w:r w:rsidRPr="00395F01">
        <w:rPr>
          <w:rFonts w:ascii="Tahoma" w:hAnsi="Tahoma" w:cs="Tahoma"/>
          <w:sz w:val="22"/>
          <w:szCs w:val="22"/>
          <w:lang w:val="es-CO"/>
        </w:rPr>
        <w:t>Área / dependencias internas</w:t>
      </w:r>
      <w:bookmarkEnd w:id="11"/>
      <w:bookmarkEnd w:id="1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12"/>
        <w:gridCol w:w="6302"/>
      </w:tblGrid>
      <w:tr w:rsidR="00395F01" w:rsidRPr="00395F01" w:rsidTr="000D0DF4">
        <w:tc>
          <w:tcPr>
            <w:tcW w:w="2912" w:type="dxa"/>
            <w:shd w:val="clear" w:color="auto" w:fill="D9D9D9" w:themeFill="background1" w:themeFillShade="D9"/>
          </w:tcPr>
          <w:p w:rsidR="00395F01" w:rsidRPr="000D0DF4" w:rsidRDefault="00395F01" w:rsidP="00A05D57">
            <w:pPr>
              <w:jc w:val="center"/>
              <w:rPr>
                <w:rFonts w:ascii="Tahoma" w:hAnsi="Tahoma" w:cs="Tahoma"/>
                <w:b/>
                <w:sz w:val="20"/>
                <w:szCs w:val="22"/>
                <w:lang w:val="es-CO"/>
              </w:rPr>
            </w:pPr>
            <w:r w:rsidRPr="000D0DF4">
              <w:rPr>
                <w:rFonts w:ascii="Tahoma" w:hAnsi="Tahoma" w:cs="Tahoma"/>
                <w:b/>
                <w:sz w:val="20"/>
                <w:szCs w:val="22"/>
                <w:lang w:val="es-CO"/>
              </w:rPr>
              <w:t>Área / Dependencia</w:t>
            </w:r>
          </w:p>
        </w:tc>
        <w:tc>
          <w:tcPr>
            <w:tcW w:w="6302" w:type="dxa"/>
            <w:shd w:val="clear" w:color="auto" w:fill="D9D9D9" w:themeFill="background1" w:themeFillShade="D9"/>
          </w:tcPr>
          <w:p w:rsidR="00395F01" w:rsidRPr="000D0DF4" w:rsidRDefault="00395F01" w:rsidP="00A05D57">
            <w:pPr>
              <w:jc w:val="center"/>
              <w:rPr>
                <w:rFonts w:ascii="Tahoma" w:hAnsi="Tahoma" w:cs="Tahoma"/>
                <w:b/>
                <w:sz w:val="20"/>
                <w:szCs w:val="22"/>
                <w:lang w:val="es-CO"/>
              </w:rPr>
            </w:pPr>
            <w:r w:rsidRPr="000D0DF4">
              <w:rPr>
                <w:rFonts w:ascii="Tahoma" w:hAnsi="Tahoma" w:cs="Tahoma"/>
                <w:b/>
                <w:sz w:val="20"/>
                <w:szCs w:val="22"/>
                <w:lang w:val="es-CO"/>
              </w:rPr>
              <w:t>Rol</w:t>
            </w:r>
          </w:p>
        </w:tc>
      </w:tr>
      <w:tr w:rsidR="00395F01" w:rsidRPr="00395F01" w:rsidTr="000D0DF4">
        <w:tc>
          <w:tcPr>
            <w:tcW w:w="2912" w:type="dxa"/>
          </w:tcPr>
          <w:p w:rsidR="00395F01" w:rsidRPr="00395F01" w:rsidRDefault="00395F01" w:rsidP="00A05D57">
            <w:pPr>
              <w:jc w:val="both"/>
              <w:rPr>
                <w:rFonts w:ascii="Tahoma" w:hAnsi="Tahoma" w:cs="Tahoma"/>
                <w:sz w:val="22"/>
                <w:szCs w:val="22"/>
                <w:lang w:val="es-CO"/>
              </w:rPr>
            </w:pPr>
            <w:r w:rsidRPr="00395F01">
              <w:rPr>
                <w:rFonts w:ascii="Tahoma" w:hAnsi="Tahoma" w:cs="Tahoma"/>
                <w:sz w:val="22"/>
                <w:szCs w:val="22"/>
                <w:lang w:val="es-CO"/>
              </w:rPr>
              <w:t>Cobertura</w:t>
            </w:r>
          </w:p>
        </w:tc>
        <w:tc>
          <w:tcPr>
            <w:tcW w:w="6302" w:type="dxa"/>
          </w:tcPr>
          <w:p w:rsidR="00395F01" w:rsidRPr="00395F01" w:rsidRDefault="00395F01" w:rsidP="00A05D57">
            <w:pPr>
              <w:pStyle w:val="Textoindependiente"/>
              <w:jc w:val="both"/>
              <w:rPr>
                <w:rFonts w:ascii="Tahoma" w:hAnsi="Tahoma" w:cs="Tahoma"/>
                <w:sz w:val="22"/>
                <w:szCs w:val="22"/>
                <w:lang w:val="es-CO"/>
              </w:rPr>
            </w:pPr>
            <w:r w:rsidRPr="00395F01">
              <w:rPr>
                <w:rFonts w:ascii="Tahoma" w:hAnsi="Tahoma" w:cs="Tahoma"/>
                <w:sz w:val="22"/>
                <w:szCs w:val="22"/>
                <w:lang w:val="es-CO"/>
              </w:rPr>
              <w:t>Responsable del cumplimiento de los ciclos de auditoría en los Establecimientos Educativos y dentro de la Secretaría de Educación para las relacionadas con los procesos Gestión de la Cobertura del Servicio Educativo.</w:t>
            </w:r>
          </w:p>
          <w:p w:rsidR="00395F01" w:rsidRPr="00395F01" w:rsidRDefault="00395F01" w:rsidP="00A05D57">
            <w:pPr>
              <w:pStyle w:val="Textoindependiente"/>
              <w:jc w:val="both"/>
              <w:rPr>
                <w:rFonts w:ascii="Tahoma" w:hAnsi="Tahoma" w:cs="Tahoma"/>
                <w:sz w:val="22"/>
                <w:szCs w:val="22"/>
                <w:lang w:val="es-CO"/>
              </w:rPr>
            </w:pPr>
          </w:p>
          <w:p w:rsidR="00395F01" w:rsidRPr="00395F01" w:rsidRDefault="00395F01" w:rsidP="00A05D57">
            <w:pPr>
              <w:pStyle w:val="Textoindependiente"/>
              <w:jc w:val="both"/>
              <w:rPr>
                <w:rFonts w:ascii="Tahoma" w:hAnsi="Tahoma" w:cs="Tahoma"/>
                <w:sz w:val="22"/>
                <w:szCs w:val="22"/>
                <w:lang w:val="es-CO"/>
              </w:rPr>
            </w:pPr>
            <w:r w:rsidRPr="00395F01">
              <w:rPr>
                <w:rFonts w:ascii="Tahoma" w:hAnsi="Tahoma" w:cs="Tahoma"/>
                <w:sz w:val="22"/>
                <w:szCs w:val="22"/>
                <w:lang w:val="es-CO"/>
              </w:rPr>
              <w:t>Revisar Informes de auditoría y actualizar información de matrícula. Identificar casos críticos y reportarlos a Asuntos Disciplinarios.</w:t>
            </w:r>
          </w:p>
        </w:tc>
      </w:tr>
      <w:tr w:rsidR="00395F01" w:rsidRPr="00395F01" w:rsidTr="000D0DF4">
        <w:tc>
          <w:tcPr>
            <w:tcW w:w="2912" w:type="dxa"/>
          </w:tcPr>
          <w:p w:rsidR="00395F01" w:rsidRPr="00395F01" w:rsidRDefault="000D0DF4" w:rsidP="00A05D57">
            <w:pPr>
              <w:spacing w:before="0" w:after="0"/>
              <w:jc w:val="both"/>
              <w:rPr>
                <w:rFonts w:ascii="Tahoma" w:hAnsi="Tahoma" w:cs="Tahoma"/>
                <w:sz w:val="22"/>
                <w:szCs w:val="22"/>
                <w:lang w:val="es-CO"/>
              </w:rPr>
            </w:pPr>
            <w:r>
              <w:rPr>
                <w:rFonts w:ascii="Tahoma" w:hAnsi="Tahoma" w:cs="Tahoma"/>
                <w:sz w:val="22"/>
                <w:szCs w:val="22"/>
                <w:lang w:val="es-CO"/>
              </w:rPr>
              <w:t>Supervisores de Educación Departamental</w:t>
            </w:r>
            <w:r w:rsidR="00395F01" w:rsidRPr="00395F01">
              <w:rPr>
                <w:rFonts w:ascii="Tahoma" w:hAnsi="Tahoma" w:cs="Tahoma"/>
                <w:sz w:val="22"/>
                <w:szCs w:val="22"/>
                <w:lang w:val="es-CO"/>
              </w:rPr>
              <w:t xml:space="preserve"> </w:t>
            </w:r>
          </w:p>
        </w:tc>
        <w:tc>
          <w:tcPr>
            <w:tcW w:w="6302" w:type="dxa"/>
          </w:tcPr>
          <w:p w:rsidR="00395F01" w:rsidRPr="00395F01" w:rsidRDefault="00395F01" w:rsidP="00A05D57">
            <w:pPr>
              <w:pStyle w:val="Textoindependiente"/>
              <w:jc w:val="both"/>
              <w:rPr>
                <w:rFonts w:ascii="Tahoma" w:hAnsi="Tahoma" w:cs="Tahoma"/>
                <w:sz w:val="22"/>
                <w:szCs w:val="22"/>
                <w:lang w:val="es-CO"/>
              </w:rPr>
            </w:pPr>
            <w:r w:rsidRPr="00395F01">
              <w:rPr>
                <w:rFonts w:ascii="Tahoma" w:hAnsi="Tahoma" w:cs="Tahoma"/>
                <w:sz w:val="22"/>
                <w:szCs w:val="22"/>
                <w:lang w:val="es-CO"/>
              </w:rPr>
              <w:t>Realizar Auditoría externa a los procesos de Gestión de la Cobertura del Servicio Educativo en los Establecimientos Educativos y concertar Plan de Mejoramiento.</w:t>
            </w:r>
          </w:p>
        </w:tc>
      </w:tr>
    </w:tbl>
    <w:p w:rsidR="00395F01" w:rsidRPr="00395F01" w:rsidRDefault="00395F01" w:rsidP="00395F01">
      <w:pPr>
        <w:pStyle w:val="Ttulo2"/>
        <w:rPr>
          <w:rFonts w:ascii="Tahoma" w:hAnsi="Tahoma" w:cs="Tahoma"/>
          <w:sz w:val="22"/>
          <w:szCs w:val="22"/>
          <w:lang w:val="es-CO"/>
        </w:rPr>
      </w:pPr>
      <w:bookmarkStart w:id="13" w:name="_Toc85024716"/>
      <w:bookmarkStart w:id="14" w:name="_Toc139074749"/>
      <w:r w:rsidRPr="00395F01">
        <w:rPr>
          <w:rFonts w:ascii="Tahoma" w:hAnsi="Tahoma" w:cs="Tahoma"/>
          <w:sz w:val="22"/>
          <w:szCs w:val="22"/>
          <w:lang w:val="es-CO"/>
        </w:rPr>
        <w:t>Entes externos</w:t>
      </w:r>
      <w:bookmarkEnd w:id="13"/>
      <w:bookmarkEnd w:id="14"/>
      <w:r w:rsidRPr="00395F01">
        <w:rPr>
          <w:rFonts w:ascii="Tahoma" w:hAnsi="Tahoma" w:cs="Tahoma"/>
          <w:sz w:val="22"/>
          <w:szCs w:val="22"/>
          <w:lang w:val="es-CO"/>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12"/>
        <w:gridCol w:w="6302"/>
      </w:tblGrid>
      <w:tr w:rsidR="00395F01" w:rsidRPr="00395F01" w:rsidTr="000D0DF4">
        <w:tc>
          <w:tcPr>
            <w:tcW w:w="2912" w:type="dxa"/>
            <w:shd w:val="clear" w:color="auto" w:fill="D9D9D9" w:themeFill="background1" w:themeFillShade="D9"/>
            <w:vAlign w:val="center"/>
          </w:tcPr>
          <w:p w:rsidR="00395F01" w:rsidRPr="00077217" w:rsidRDefault="00395F01" w:rsidP="00A05D57">
            <w:pPr>
              <w:jc w:val="center"/>
              <w:rPr>
                <w:rFonts w:ascii="Tahoma" w:hAnsi="Tahoma" w:cs="Tahoma"/>
                <w:b/>
                <w:sz w:val="20"/>
                <w:szCs w:val="22"/>
                <w:lang w:val="es-CO"/>
              </w:rPr>
            </w:pPr>
            <w:r w:rsidRPr="00077217">
              <w:rPr>
                <w:rFonts w:ascii="Tahoma" w:hAnsi="Tahoma" w:cs="Tahoma"/>
                <w:b/>
                <w:sz w:val="20"/>
                <w:szCs w:val="22"/>
                <w:lang w:val="es-CO"/>
              </w:rPr>
              <w:t>Nombre del ente externo</w:t>
            </w:r>
          </w:p>
        </w:tc>
        <w:tc>
          <w:tcPr>
            <w:tcW w:w="6302" w:type="dxa"/>
            <w:shd w:val="clear" w:color="auto" w:fill="D9D9D9" w:themeFill="background1" w:themeFillShade="D9"/>
            <w:vAlign w:val="center"/>
          </w:tcPr>
          <w:p w:rsidR="00395F01" w:rsidRPr="00077217" w:rsidRDefault="00395F01" w:rsidP="00A05D57">
            <w:pPr>
              <w:jc w:val="center"/>
              <w:rPr>
                <w:rFonts w:ascii="Tahoma" w:hAnsi="Tahoma" w:cs="Tahoma"/>
                <w:b/>
                <w:sz w:val="20"/>
                <w:szCs w:val="22"/>
                <w:lang w:val="es-CO"/>
              </w:rPr>
            </w:pPr>
            <w:r w:rsidRPr="00077217">
              <w:rPr>
                <w:rFonts w:ascii="Tahoma" w:hAnsi="Tahoma" w:cs="Tahoma"/>
                <w:b/>
                <w:sz w:val="20"/>
                <w:szCs w:val="22"/>
                <w:lang w:val="es-CO"/>
              </w:rPr>
              <w:t>Rol</w:t>
            </w:r>
          </w:p>
        </w:tc>
      </w:tr>
      <w:tr w:rsidR="00395F01" w:rsidRPr="00395F01" w:rsidTr="000D0DF4">
        <w:tc>
          <w:tcPr>
            <w:tcW w:w="2912" w:type="dxa"/>
          </w:tcPr>
          <w:p w:rsidR="00395F01" w:rsidRPr="00395F01" w:rsidRDefault="00395F01" w:rsidP="00A05D57">
            <w:pPr>
              <w:jc w:val="center"/>
              <w:rPr>
                <w:rFonts w:ascii="Tahoma" w:hAnsi="Tahoma" w:cs="Tahoma"/>
                <w:b/>
                <w:sz w:val="22"/>
                <w:szCs w:val="22"/>
                <w:lang w:val="es-CO"/>
              </w:rPr>
            </w:pPr>
            <w:r w:rsidRPr="00395F01">
              <w:rPr>
                <w:rFonts w:ascii="Tahoma" w:hAnsi="Tahoma" w:cs="Tahoma"/>
                <w:sz w:val="22"/>
                <w:szCs w:val="22"/>
                <w:lang w:val="es-CO"/>
              </w:rPr>
              <w:t>Establecimiento Educativo</w:t>
            </w:r>
          </w:p>
        </w:tc>
        <w:tc>
          <w:tcPr>
            <w:tcW w:w="6302" w:type="dxa"/>
          </w:tcPr>
          <w:p w:rsidR="00395F01" w:rsidRPr="00395F01" w:rsidRDefault="00395F01" w:rsidP="00A05D57">
            <w:pPr>
              <w:pStyle w:val="Textoindependiente"/>
              <w:jc w:val="both"/>
              <w:rPr>
                <w:rFonts w:ascii="Tahoma" w:hAnsi="Tahoma" w:cs="Tahoma"/>
                <w:sz w:val="22"/>
                <w:szCs w:val="22"/>
                <w:lang w:val="es-CO"/>
              </w:rPr>
            </w:pPr>
            <w:r w:rsidRPr="00395F01">
              <w:rPr>
                <w:rFonts w:ascii="Tahoma" w:hAnsi="Tahoma" w:cs="Tahoma"/>
                <w:sz w:val="22"/>
                <w:szCs w:val="22"/>
                <w:lang w:val="es-CO"/>
              </w:rPr>
              <w:t>Realizar la auditoría interna de autocontrol a los procesos e información reportada de Gestión de la Cobertura del Servicio Educativo.</w:t>
            </w:r>
          </w:p>
        </w:tc>
      </w:tr>
    </w:tbl>
    <w:p w:rsidR="00077217" w:rsidRDefault="00077217" w:rsidP="00077217">
      <w:pPr>
        <w:pStyle w:val="Ttulo1"/>
        <w:numPr>
          <w:ilvl w:val="0"/>
          <w:numId w:val="0"/>
        </w:numPr>
        <w:spacing w:before="0" w:after="0"/>
        <w:rPr>
          <w:rFonts w:ascii="Tahoma" w:hAnsi="Tahoma" w:cs="Tahoma"/>
          <w:sz w:val="22"/>
          <w:szCs w:val="22"/>
          <w:lang w:val="es-CO"/>
        </w:rPr>
      </w:pPr>
      <w:bookmarkStart w:id="15" w:name="_Toc139074750"/>
    </w:p>
    <w:p w:rsidR="00077217" w:rsidRPr="00077217" w:rsidRDefault="00077217" w:rsidP="00077217">
      <w:pPr>
        <w:rPr>
          <w:lang w:val="es-CO"/>
        </w:rPr>
      </w:pPr>
    </w:p>
    <w:p w:rsidR="00395F01" w:rsidRDefault="00395F01" w:rsidP="00077217">
      <w:pPr>
        <w:pStyle w:val="Ttulo1"/>
        <w:spacing w:before="0" w:after="0"/>
        <w:rPr>
          <w:rFonts w:ascii="Tahoma" w:hAnsi="Tahoma" w:cs="Tahoma"/>
          <w:sz w:val="22"/>
          <w:szCs w:val="22"/>
          <w:lang w:val="es-CO"/>
        </w:rPr>
      </w:pPr>
      <w:r w:rsidRPr="00395F01">
        <w:rPr>
          <w:rFonts w:ascii="Tahoma" w:hAnsi="Tahoma" w:cs="Tahoma"/>
          <w:sz w:val="22"/>
          <w:szCs w:val="22"/>
          <w:lang w:val="es-CO"/>
        </w:rPr>
        <w:t>REGISTROS</w:t>
      </w:r>
      <w:bookmarkEnd w:id="15"/>
    </w:p>
    <w:p w:rsidR="00077217" w:rsidRPr="00077217" w:rsidRDefault="00077217" w:rsidP="00077217">
      <w:pPr>
        <w:spacing w:before="0" w:after="0"/>
        <w:rPr>
          <w:lang w:val="es-CO"/>
        </w:rPr>
      </w:pPr>
    </w:p>
    <w:tbl>
      <w:tblPr>
        <w:tblW w:w="9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51"/>
        <w:gridCol w:w="1559"/>
        <w:gridCol w:w="284"/>
        <w:gridCol w:w="972"/>
        <w:gridCol w:w="304"/>
        <w:gridCol w:w="1206"/>
        <w:gridCol w:w="211"/>
        <w:gridCol w:w="1299"/>
        <w:gridCol w:w="119"/>
        <w:gridCol w:w="1391"/>
      </w:tblGrid>
      <w:tr w:rsidR="00395F01" w:rsidRPr="000D0DF4" w:rsidTr="00D25649">
        <w:trPr>
          <w:trHeight w:val="739"/>
          <w:tblHeader/>
        </w:trPr>
        <w:tc>
          <w:tcPr>
            <w:tcW w:w="1951" w:type="dxa"/>
            <w:shd w:val="clear" w:color="auto" w:fill="D9D9D9" w:themeFill="background1" w:themeFillShade="D9"/>
            <w:vAlign w:val="center"/>
          </w:tcPr>
          <w:p w:rsidR="00395F01" w:rsidRPr="000D0DF4" w:rsidRDefault="00395F01" w:rsidP="00A05D57">
            <w:pPr>
              <w:jc w:val="center"/>
              <w:rPr>
                <w:rFonts w:ascii="Arial Narrow" w:hAnsi="Arial Narrow" w:cs="Tahoma"/>
                <w:b/>
                <w:sz w:val="20"/>
                <w:szCs w:val="22"/>
                <w:lang w:val="es-CO"/>
              </w:rPr>
            </w:pPr>
            <w:r w:rsidRPr="000D0DF4">
              <w:rPr>
                <w:rFonts w:ascii="Arial Narrow" w:hAnsi="Arial Narrow" w:cs="Tahoma"/>
                <w:b/>
                <w:sz w:val="20"/>
                <w:szCs w:val="22"/>
                <w:lang w:val="es-CO"/>
              </w:rPr>
              <w:t>Registro</w:t>
            </w:r>
          </w:p>
        </w:tc>
        <w:tc>
          <w:tcPr>
            <w:tcW w:w="1843" w:type="dxa"/>
            <w:gridSpan w:val="2"/>
            <w:shd w:val="clear" w:color="auto" w:fill="D9D9D9" w:themeFill="background1" w:themeFillShade="D9"/>
            <w:vAlign w:val="center"/>
          </w:tcPr>
          <w:p w:rsidR="00395F01" w:rsidRPr="000D0DF4" w:rsidRDefault="00395F01" w:rsidP="00A05D57">
            <w:pPr>
              <w:jc w:val="center"/>
              <w:rPr>
                <w:rFonts w:ascii="Arial Narrow" w:hAnsi="Arial Narrow" w:cs="Tahoma"/>
                <w:b/>
                <w:sz w:val="20"/>
                <w:szCs w:val="22"/>
                <w:lang w:val="es-CO"/>
              </w:rPr>
            </w:pPr>
            <w:r w:rsidRPr="000D0DF4">
              <w:rPr>
                <w:rFonts w:ascii="Arial Narrow" w:hAnsi="Arial Narrow" w:cs="Tahoma"/>
                <w:b/>
                <w:sz w:val="20"/>
                <w:szCs w:val="22"/>
                <w:lang w:val="es-CO"/>
              </w:rPr>
              <w:t>Responsable</w:t>
            </w:r>
          </w:p>
        </w:tc>
        <w:tc>
          <w:tcPr>
            <w:tcW w:w="1276" w:type="dxa"/>
            <w:gridSpan w:val="2"/>
            <w:shd w:val="clear" w:color="auto" w:fill="D9D9D9" w:themeFill="background1" w:themeFillShade="D9"/>
            <w:vAlign w:val="center"/>
          </w:tcPr>
          <w:p w:rsidR="00395F01" w:rsidRPr="000D0DF4" w:rsidRDefault="00395F01" w:rsidP="00A05D57">
            <w:pPr>
              <w:jc w:val="center"/>
              <w:rPr>
                <w:rFonts w:ascii="Arial Narrow" w:hAnsi="Arial Narrow" w:cs="Tahoma"/>
                <w:b/>
                <w:sz w:val="20"/>
                <w:szCs w:val="22"/>
                <w:lang w:val="es-CO"/>
              </w:rPr>
            </w:pPr>
            <w:r w:rsidRPr="000D0DF4">
              <w:rPr>
                <w:rFonts w:ascii="Arial Narrow" w:hAnsi="Arial Narrow" w:cs="Tahoma"/>
                <w:b/>
                <w:sz w:val="20"/>
                <w:szCs w:val="22"/>
                <w:lang w:val="es-CO"/>
              </w:rPr>
              <w:t>Como conservarlo</w:t>
            </w:r>
          </w:p>
        </w:tc>
        <w:tc>
          <w:tcPr>
            <w:tcW w:w="1417" w:type="dxa"/>
            <w:gridSpan w:val="2"/>
            <w:shd w:val="clear" w:color="auto" w:fill="D9D9D9" w:themeFill="background1" w:themeFillShade="D9"/>
            <w:vAlign w:val="center"/>
          </w:tcPr>
          <w:p w:rsidR="00395F01" w:rsidRPr="000D0DF4" w:rsidRDefault="00395F01" w:rsidP="00A05D57">
            <w:pPr>
              <w:jc w:val="center"/>
              <w:rPr>
                <w:rFonts w:ascii="Arial Narrow" w:hAnsi="Arial Narrow" w:cs="Tahoma"/>
                <w:b/>
                <w:sz w:val="20"/>
                <w:szCs w:val="22"/>
                <w:lang w:val="es-CO"/>
              </w:rPr>
            </w:pPr>
            <w:r w:rsidRPr="000D0DF4">
              <w:rPr>
                <w:rFonts w:ascii="Arial Narrow" w:hAnsi="Arial Narrow" w:cs="Tahoma"/>
                <w:b/>
                <w:sz w:val="20"/>
                <w:szCs w:val="22"/>
                <w:lang w:val="es-CO"/>
              </w:rPr>
              <w:t>Donde conservarlo</w:t>
            </w:r>
          </w:p>
        </w:tc>
        <w:tc>
          <w:tcPr>
            <w:tcW w:w="1418" w:type="dxa"/>
            <w:gridSpan w:val="2"/>
            <w:shd w:val="clear" w:color="auto" w:fill="D9D9D9" w:themeFill="background1" w:themeFillShade="D9"/>
            <w:vAlign w:val="center"/>
          </w:tcPr>
          <w:p w:rsidR="00395F01" w:rsidRPr="000D0DF4" w:rsidRDefault="00395F01" w:rsidP="00A05D57">
            <w:pPr>
              <w:jc w:val="center"/>
              <w:rPr>
                <w:rFonts w:ascii="Arial Narrow" w:hAnsi="Arial Narrow" w:cs="Tahoma"/>
                <w:b/>
                <w:sz w:val="20"/>
                <w:szCs w:val="22"/>
                <w:lang w:val="es-CO"/>
              </w:rPr>
            </w:pPr>
            <w:r w:rsidRPr="000D0DF4">
              <w:rPr>
                <w:rFonts w:ascii="Arial Narrow" w:hAnsi="Arial Narrow" w:cs="Tahoma"/>
                <w:b/>
                <w:sz w:val="20"/>
                <w:szCs w:val="22"/>
                <w:lang w:val="es-CO"/>
              </w:rPr>
              <w:t>Tiempo de conservación</w:t>
            </w:r>
          </w:p>
        </w:tc>
        <w:tc>
          <w:tcPr>
            <w:tcW w:w="1391" w:type="dxa"/>
            <w:shd w:val="clear" w:color="auto" w:fill="D9D9D9" w:themeFill="background1" w:themeFillShade="D9"/>
            <w:vAlign w:val="center"/>
          </w:tcPr>
          <w:p w:rsidR="00395F01" w:rsidRPr="000D0DF4" w:rsidRDefault="00395F01" w:rsidP="00A05D57">
            <w:pPr>
              <w:jc w:val="center"/>
              <w:rPr>
                <w:rFonts w:ascii="Arial Narrow" w:hAnsi="Arial Narrow" w:cs="Tahoma"/>
                <w:b/>
                <w:sz w:val="20"/>
                <w:szCs w:val="22"/>
                <w:lang w:val="es-CO"/>
              </w:rPr>
            </w:pPr>
            <w:r w:rsidRPr="000D0DF4">
              <w:rPr>
                <w:rFonts w:ascii="Arial Narrow" w:hAnsi="Arial Narrow" w:cs="Tahoma"/>
                <w:b/>
                <w:sz w:val="20"/>
                <w:szCs w:val="22"/>
                <w:lang w:val="es-CO"/>
              </w:rPr>
              <w:t>Que se hace después</w:t>
            </w:r>
          </w:p>
        </w:tc>
      </w:tr>
      <w:tr w:rsidR="00395F01" w:rsidRPr="00395F01" w:rsidTr="00D25649">
        <w:trPr>
          <w:trHeight w:val="1021"/>
        </w:trPr>
        <w:tc>
          <w:tcPr>
            <w:tcW w:w="1951" w:type="dxa"/>
            <w:vAlign w:val="center"/>
          </w:tcPr>
          <w:p w:rsidR="00395F01" w:rsidRPr="00395F01" w:rsidRDefault="00395F01" w:rsidP="003B241F">
            <w:pPr>
              <w:pStyle w:val="Textoindependiente"/>
              <w:jc w:val="center"/>
              <w:rPr>
                <w:rFonts w:ascii="Tahoma" w:hAnsi="Tahoma" w:cs="Tahoma"/>
                <w:sz w:val="22"/>
                <w:szCs w:val="22"/>
                <w:lang w:val="es-CO"/>
              </w:rPr>
            </w:pPr>
            <w:r w:rsidRPr="00395F01">
              <w:rPr>
                <w:rFonts w:ascii="Tahoma" w:hAnsi="Tahoma" w:cs="Tahoma"/>
                <w:sz w:val="22"/>
                <w:szCs w:val="22"/>
                <w:lang w:val="es-CO"/>
              </w:rPr>
              <w:t>C050.1.F01 Plan de Auditoria</w:t>
            </w:r>
          </w:p>
        </w:tc>
        <w:tc>
          <w:tcPr>
            <w:tcW w:w="1843" w:type="dxa"/>
            <w:gridSpan w:val="2"/>
            <w:vAlign w:val="center"/>
          </w:tcPr>
          <w:p w:rsidR="00395F01" w:rsidRPr="00395F01" w:rsidRDefault="00395F01" w:rsidP="003B241F">
            <w:pPr>
              <w:pStyle w:val="Textoindependiente"/>
              <w:jc w:val="center"/>
              <w:rPr>
                <w:rFonts w:ascii="Tahoma" w:hAnsi="Tahoma" w:cs="Tahoma"/>
                <w:sz w:val="22"/>
                <w:szCs w:val="22"/>
                <w:lang w:val="es-CO"/>
              </w:rPr>
            </w:pPr>
            <w:r w:rsidRPr="00395F01">
              <w:rPr>
                <w:rFonts w:ascii="Tahoma" w:hAnsi="Tahoma" w:cs="Tahoma"/>
                <w:sz w:val="22"/>
                <w:szCs w:val="22"/>
                <w:lang w:val="es-CO"/>
              </w:rPr>
              <w:t>E</w:t>
            </w:r>
            <w:r w:rsidR="003B241F">
              <w:rPr>
                <w:rFonts w:ascii="Tahoma" w:hAnsi="Tahoma" w:cs="Tahoma"/>
                <w:sz w:val="22"/>
                <w:szCs w:val="22"/>
                <w:lang w:val="es-CO"/>
              </w:rPr>
              <w:t>E</w:t>
            </w:r>
            <w:r w:rsidR="00D25649">
              <w:rPr>
                <w:rFonts w:ascii="Tahoma" w:hAnsi="Tahoma" w:cs="Tahoma"/>
                <w:sz w:val="22"/>
                <w:szCs w:val="22"/>
                <w:lang w:val="es-CO"/>
              </w:rPr>
              <w:t xml:space="preserve"> </w:t>
            </w:r>
            <w:r w:rsidRPr="00395F01">
              <w:rPr>
                <w:rFonts w:ascii="Tahoma" w:hAnsi="Tahoma" w:cs="Tahoma"/>
                <w:sz w:val="22"/>
                <w:szCs w:val="22"/>
                <w:lang w:val="es-CO"/>
              </w:rPr>
              <w:t xml:space="preserve">– Profesional universitario de </w:t>
            </w:r>
            <w:r w:rsidR="000D0DF4">
              <w:rPr>
                <w:rFonts w:ascii="Tahoma" w:hAnsi="Tahoma" w:cs="Tahoma"/>
                <w:sz w:val="22"/>
                <w:szCs w:val="22"/>
                <w:lang w:val="es-CO"/>
              </w:rPr>
              <w:t>Cobertura</w:t>
            </w:r>
          </w:p>
        </w:tc>
        <w:tc>
          <w:tcPr>
            <w:tcW w:w="1276" w:type="dxa"/>
            <w:gridSpan w:val="2"/>
            <w:vAlign w:val="center"/>
          </w:tcPr>
          <w:p w:rsidR="00395F01" w:rsidRPr="00395F01" w:rsidRDefault="00395F01" w:rsidP="003B241F">
            <w:pPr>
              <w:pStyle w:val="Textoindependiente"/>
              <w:jc w:val="center"/>
              <w:rPr>
                <w:rFonts w:ascii="Tahoma" w:hAnsi="Tahoma" w:cs="Tahoma"/>
                <w:sz w:val="22"/>
                <w:szCs w:val="22"/>
                <w:lang w:val="es-CO"/>
              </w:rPr>
            </w:pPr>
            <w:r w:rsidRPr="00395F01">
              <w:rPr>
                <w:rFonts w:ascii="Tahoma" w:hAnsi="Tahoma" w:cs="Tahoma"/>
                <w:sz w:val="22"/>
                <w:szCs w:val="22"/>
                <w:lang w:val="es-CO"/>
              </w:rPr>
              <w:t>Copia impresa</w:t>
            </w:r>
          </w:p>
          <w:p w:rsidR="00395F01" w:rsidRPr="00395F01" w:rsidRDefault="00395F01" w:rsidP="003B241F">
            <w:pPr>
              <w:pStyle w:val="Textoindependiente"/>
              <w:jc w:val="center"/>
              <w:rPr>
                <w:rFonts w:ascii="Tahoma" w:hAnsi="Tahoma" w:cs="Tahoma"/>
                <w:sz w:val="22"/>
                <w:szCs w:val="22"/>
                <w:lang w:val="es-CO"/>
              </w:rPr>
            </w:pPr>
            <w:r w:rsidRPr="00395F01">
              <w:rPr>
                <w:rFonts w:ascii="Tahoma" w:hAnsi="Tahoma" w:cs="Tahoma"/>
                <w:sz w:val="22"/>
                <w:szCs w:val="22"/>
                <w:lang w:val="es-CO"/>
              </w:rPr>
              <w:t>y digital</w:t>
            </w:r>
          </w:p>
        </w:tc>
        <w:tc>
          <w:tcPr>
            <w:tcW w:w="1417" w:type="dxa"/>
            <w:gridSpan w:val="2"/>
            <w:vAlign w:val="center"/>
          </w:tcPr>
          <w:p w:rsidR="003B241F" w:rsidRPr="00395F01" w:rsidRDefault="00395F01" w:rsidP="003B241F">
            <w:pPr>
              <w:pStyle w:val="Textoindependiente"/>
              <w:jc w:val="center"/>
              <w:rPr>
                <w:rFonts w:ascii="Tahoma" w:hAnsi="Tahoma" w:cs="Tahoma"/>
                <w:sz w:val="22"/>
                <w:szCs w:val="22"/>
                <w:lang w:val="es-CO"/>
              </w:rPr>
            </w:pPr>
            <w:r w:rsidRPr="00395F01">
              <w:rPr>
                <w:rFonts w:ascii="Tahoma" w:hAnsi="Tahoma" w:cs="Tahoma"/>
                <w:sz w:val="22"/>
                <w:szCs w:val="22"/>
                <w:lang w:val="es-CO"/>
              </w:rPr>
              <w:t xml:space="preserve">Archivo de </w:t>
            </w:r>
            <w:r w:rsidR="003B241F">
              <w:rPr>
                <w:rFonts w:ascii="Tahoma" w:hAnsi="Tahoma" w:cs="Tahoma"/>
                <w:sz w:val="22"/>
                <w:szCs w:val="22"/>
                <w:lang w:val="es-CO"/>
              </w:rPr>
              <w:t>G</w:t>
            </w:r>
            <w:r w:rsidRPr="00395F01">
              <w:rPr>
                <w:rFonts w:ascii="Tahoma" w:hAnsi="Tahoma" w:cs="Tahoma"/>
                <w:sz w:val="22"/>
                <w:szCs w:val="22"/>
                <w:lang w:val="es-CO"/>
              </w:rPr>
              <w:t xml:space="preserve">estión de </w:t>
            </w:r>
            <w:r w:rsidR="003B241F">
              <w:rPr>
                <w:rFonts w:ascii="Tahoma" w:hAnsi="Tahoma" w:cs="Tahoma"/>
                <w:sz w:val="22"/>
                <w:szCs w:val="22"/>
                <w:lang w:val="es-CO"/>
              </w:rPr>
              <w:t>Cobertura</w:t>
            </w:r>
          </w:p>
        </w:tc>
        <w:tc>
          <w:tcPr>
            <w:tcW w:w="1418" w:type="dxa"/>
            <w:gridSpan w:val="2"/>
            <w:vAlign w:val="center"/>
          </w:tcPr>
          <w:p w:rsidR="00395F01" w:rsidRPr="00395F01" w:rsidRDefault="00395F01" w:rsidP="003B241F">
            <w:pPr>
              <w:pStyle w:val="Textoindependiente"/>
              <w:jc w:val="center"/>
              <w:rPr>
                <w:rFonts w:ascii="Tahoma" w:hAnsi="Tahoma" w:cs="Tahoma"/>
                <w:sz w:val="22"/>
                <w:szCs w:val="22"/>
                <w:lang w:val="es-CO"/>
              </w:rPr>
            </w:pPr>
            <w:r w:rsidRPr="00395F01">
              <w:rPr>
                <w:rFonts w:ascii="Tahoma" w:hAnsi="Tahoma" w:cs="Tahoma"/>
                <w:sz w:val="22"/>
                <w:szCs w:val="22"/>
                <w:lang w:val="es-CO"/>
              </w:rPr>
              <w:t xml:space="preserve">Según </w:t>
            </w:r>
            <w:r w:rsidR="003B241F">
              <w:rPr>
                <w:rFonts w:ascii="Tahoma" w:hAnsi="Tahoma" w:cs="Tahoma"/>
                <w:sz w:val="22"/>
                <w:szCs w:val="22"/>
                <w:lang w:val="es-CO"/>
              </w:rPr>
              <w:t>TRD</w:t>
            </w:r>
            <w:r w:rsidRPr="00395F01">
              <w:rPr>
                <w:rFonts w:ascii="Tahoma" w:hAnsi="Tahoma" w:cs="Tahoma"/>
                <w:sz w:val="22"/>
                <w:szCs w:val="22"/>
                <w:lang w:val="es-CO"/>
              </w:rPr>
              <w:t xml:space="preserve"> definidas</w:t>
            </w:r>
          </w:p>
        </w:tc>
        <w:tc>
          <w:tcPr>
            <w:tcW w:w="1391" w:type="dxa"/>
            <w:vAlign w:val="center"/>
          </w:tcPr>
          <w:p w:rsidR="00395F01" w:rsidRPr="00395F01" w:rsidRDefault="00395F01" w:rsidP="003B241F">
            <w:pPr>
              <w:pStyle w:val="Textoindependiente"/>
              <w:jc w:val="center"/>
              <w:rPr>
                <w:rFonts w:ascii="Tahoma" w:hAnsi="Tahoma" w:cs="Tahoma"/>
                <w:sz w:val="22"/>
                <w:szCs w:val="22"/>
                <w:lang w:val="es-CO"/>
              </w:rPr>
            </w:pPr>
            <w:r w:rsidRPr="00395F01">
              <w:rPr>
                <w:rFonts w:ascii="Tahoma" w:hAnsi="Tahoma" w:cs="Tahoma"/>
                <w:sz w:val="22"/>
                <w:szCs w:val="22"/>
                <w:lang w:val="es-CO"/>
              </w:rPr>
              <w:t xml:space="preserve">Según </w:t>
            </w:r>
            <w:r w:rsidR="000D0DF4">
              <w:rPr>
                <w:rFonts w:ascii="Tahoma" w:hAnsi="Tahoma" w:cs="Tahoma"/>
                <w:sz w:val="22"/>
                <w:szCs w:val="22"/>
                <w:lang w:val="es-CO"/>
              </w:rPr>
              <w:t>TRD</w:t>
            </w:r>
            <w:r w:rsidRPr="00395F01">
              <w:rPr>
                <w:rFonts w:ascii="Tahoma" w:hAnsi="Tahoma" w:cs="Tahoma"/>
                <w:sz w:val="22"/>
                <w:szCs w:val="22"/>
                <w:lang w:val="es-CO"/>
              </w:rPr>
              <w:t xml:space="preserve"> definidas</w:t>
            </w:r>
          </w:p>
        </w:tc>
      </w:tr>
      <w:tr w:rsidR="00395F01" w:rsidRPr="00395F01" w:rsidTr="00D25649">
        <w:trPr>
          <w:trHeight w:val="1021"/>
        </w:trPr>
        <w:tc>
          <w:tcPr>
            <w:tcW w:w="1951" w:type="dxa"/>
            <w:vAlign w:val="center"/>
          </w:tcPr>
          <w:p w:rsidR="00395F01" w:rsidRPr="00395F01" w:rsidRDefault="00395F01" w:rsidP="003B241F">
            <w:pPr>
              <w:pStyle w:val="Textoindependiente"/>
              <w:jc w:val="center"/>
              <w:rPr>
                <w:rFonts w:ascii="Tahoma" w:hAnsi="Tahoma" w:cs="Tahoma"/>
                <w:sz w:val="22"/>
                <w:szCs w:val="22"/>
                <w:lang w:val="es-CO"/>
              </w:rPr>
            </w:pPr>
            <w:r w:rsidRPr="00395F01">
              <w:rPr>
                <w:rFonts w:ascii="Tahoma" w:hAnsi="Tahoma" w:cs="Tahoma"/>
                <w:sz w:val="22"/>
                <w:szCs w:val="22"/>
                <w:lang w:val="es-CO"/>
              </w:rPr>
              <w:t>C05.01.F02</w:t>
            </w:r>
          </w:p>
          <w:p w:rsidR="00395F01" w:rsidRPr="00395F01" w:rsidRDefault="00395F01" w:rsidP="003B241F">
            <w:pPr>
              <w:pStyle w:val="Textoindependiente"/>
              <w:jc w:val="center"/>
              <w:rPr>
                <w:rFonts w:ascii="Tahoma" w:hAnsi="Tahoma" w:cs="Tahoma"/>
                <w:sz w:val="22"/>
                <w:szCs w:val="22"/>
                <w:lang w:val="es-CO"/>
              </w:rPr>
            </w:pPr>
            <w:r w:rsidRPr="00395F01">
              <w:rPr>
                <w:rFonts w:ascii="Tahoma" w:hAnsi="Tahoma" w:cs="Tahoma"/>
                <w:sz w:val="22"/>
                <w:szCs w:val="22"/>
                <w:lang w:val="es-CO"/>
              </w:rPr>
              <w:t>Inconsistencias Detectadas</w:t>
            </w:r>
          </w:p>
        </w:tc>
        <w:tc>
          <w:tcPr>
            <w:tcW w:w="1843" w:type="dxa"/>
            <w:gridSpan w:val="2"/>
            <w:vAlign w:val="center"/>
          </w:tcPr>
          <w:p w:rsidR="00395F01" w:rsidRPr="00395F01" w:rsidRDefault="003B241F" w:rsidP="003B241F">
            <w:pPr>
              <w:pStyle w:val="Textoindependiente"/>
              <w:jc w:val="center"/>
              <w:rPr>
                <w:rFonts w:ascii="Tahoma" w:hAnsi="Tahoma" w:cs="Tahoma"/>
                <w:sz w:val="22"/>
                <w:szCs w:val="22"/>
                <w:lang w:val="es-CO"/>
              </w:rPr>
            </w:pPr>
            <w:r>
              <w:rPr>
                <w:rFonts w:ascii="Tahoma" w:hAnsi="Tahoma" w:cs="Tahoma"/>
                <w:sz w:val="22"/>
                <w:szCs w:val="22"/>
                <w:lang w:val="es-CO"/>
              </w:rPr>
              <w:t>EE</w:t>
            </w:r>
            <w:r w:rsidR="00395F01" w:rsidRPr="00395F01">
              <w:rPr>
                <w:rFonts w:ascii="Tahoma" w:hAnsi="Tahoma" w:cs="Tahoma"/>
                <w:sz w:val="22"/>
                <w:szCs w:val="22"/>
                <w:lang w:val="es-CO"/>
              </w:rPr>
              <w:t xml:space="preserve"> - Profesional universitario de matricula</w:t>
            </w:r>
          </w:p>
        </w:tc>
        <w:tc>
          <w:tcPr>
            <w:tcW w:w="1276" w:type="dxa"/>
            <w:gridSpan w:val="2"/>
            <w:vAlign w:val="center"/>
          </w:tcPr>
          <w:p w:rsidR="00395F01" w:rsidRPr="00395F01" w:rsidRDefault="00395F01" w:rsidP="003B241F">
            <w:pPr>
              <w:pStyle w:val="Textoindependiente"/>
              <w:jc w:val="center"/>
              <w:rPr>
                <w:rFonts w:ascii="Tahoma" w:hAnsi="Tahoma" w:cs="Tahoma"/>
                <w:sz w:val="22"/>
                <w:szCs w:val="22"/>
                <w:lang w:val="es-CO"/>
              </w:rPr>
            </w:pPr>
            <w:r w:rsidRPr="00395F01">
              <w:rPr>
                <w:rFonts w:ascii="Tahoma" w:hAnsi="Tahoma" w:cs="Tahoma"/>
                <w:sz w:val="22"/>
                <w:szCs w:val="22"/>
                <w:lang w:val="es-CO"/>
              </w:rPr>
              <w:t xml:space="preserve">Copia </w:t>
            </w:r>
            <w:r w:rsidR="003B241F">
              <w:rPr>
                <w:rFonts w:ascii="Tahoma" w:hAnsi="Tahoma" w:cs="Tahoma"/>
                <w:sz w:val="22"/>
                <w:szCs w:val="22"/>
                <w:lang w:val="es-CO"/>
              </w:rPr>
              <w:t>I</w:t>
            </w:r>
            <w:r w:rsidRPr="00395F01">
              <w:rPr>
                <w:rFonts w:ascii="Tahoma" w:hAnsi="Tahoma" w:cs="Tahoma"/>
                <w:sz w:val="22"/>
                <w:szCs w:val="22"/>
                <w:lang w:val="es-CO"/>
              </w:rPr>
              <w:t>mpresa</w:t>
            </w:r>
          </w:p>
          <w:p w:rsidR="00395F01" w:rsidRPr="00395F01" w:rsidRDefault="00395F01" w:rsidP="003B241F">
            <w:pPr>
              <w:pStyle w:val="Textoindependiente"/>
              <w:jc w:val="center"/>
              <w:rPr>
                <w:rFonts w:ascii="Tahoma" w:hAnsi="Tahoma" w:cs="Tahoma"/>
                <w:sz w:val="22"/>
                <w:szCs w:val="22"/>
                <w:lang w:val="es-CO"/>
              </w:rPr>
            </w:pPr>
            <w:r w:rsidRPr="00395F01">
              <w:rPr>
                <w:rFonts w:ascii="Tahoma" w:hAnsi="Tahoma" w:cs="Tahoma"/>
                <w:sz w:val="22"/>
                <w:szCs w:val="22"/>
                <w:lang w:val="es-CO"/>
              </w:rPr>
              <w:t xml:space="preserve">y </w:t>
            </w:r>
            <w:r w:rsidR="003B241F">
              <w:rPr>
                <w:rFonts w:ascii="Tahoma" w:hAnsi="Tahoma" w:cs="Tahoma"/>
                <w:sz w:val="22"/>
                <w:szCs w:val="22"/>
                <w:lang w:val="es-CO"/>
              </w:rPr>
              <w:t>D</w:t>
            </w:r>
            <w:r w:rsidRPr="00395F01">
              <w:rPr>
                <w:rFonts w:ascii="Tahoma" w:hAnsi="Tahoma" w:cs="Tahoma"/>
                <w:sz w:val="22"/>
                <w:szCs w:val="22"/>
                <w:lang w:val="es-CO"/>
              </w:rPr>
              <w:t>igital</w:t>
            </w:r>
          </w:p>
        </w:tc>
        <w:tc>
          <w:tcPr>
            <w:tcW w:w="1417" w:type="dxa"/>
            <w:gridSpan w:val="2"/>
            <w:vAlign w:val="center"/>
          </w:tcPr>
          <w:p w:rsidR="003B241F" w:rsidRPr="00395F01" w:rsidRDefault="00395F01" w:rsidP="003B241F">
            <w:pPr>
              <w:pStyle w:val="Textoindependiente"/>
              <w:jc w:val="center"/>
              <w:rPr>
                <w:rFonts w:ascii="Tahoma" w:hAnsi="Tahoma" w:cs="Tahoma"/>
                <w:sz w:val="22"/>
                <w:szCs w:val="22"/>
                <w:lang w:val="es-CO"/>
              </w:rPr>
            </w:pPr>
            <w:r w:rsidRPr="00395F01">
              <w:rPr>
                <w:rFonts w:ascii="Tahoma" w:hAnsi="Tahoma" w:cs="Tahoma"/>
                <w:sz w:val="22"/>
                <w:szCs w:val="22"/>
                <w:lang w:val="es-CO"/>
              </w:rPr>
              <w:t xml:space="preserve">Archivo de </w:t>
            </w:r>
            <w:r w:rsidR="003B241F">
              <w:rPr>
                <w:rFonts w:ascii="Tahoma" w:hAnsi="Tahoma" w:cs="Tahoma"/>
                <w:sz w:val="22"/>
                <w:szCs w:val="22"/>
                <w:lang w:val="es-CO"/>
              </w:rPr>
              <w:t>G</w:t>
            </w:r>
            <w:r w:rsidRPr="00395F01">
              <w:rPr>
                <w:rFonts w:ascii="Tahoma" w:hAnsi="Tahoma" w:cs="Tahoma"/>
                <w:sz w:val="22"/>
                <w:szCs w:val="22"/>
                <w:lang w:val="es-CO"/>
              </w:rPr>
              <w:t xml:space="preserve">estión de </w:t>
            </w:r>
            <w:r w:rsidR="003B241F">
              <w:rPr>
                <w:rFonts w:ascii="Tahoma" w:hAnsi="Tahoma" w:cs="Tahoma"/>
                <w:sz w:val="22"/>
                <w:szCs w:val="22"/>
                <w:lang w:val="es-CO"/>
              </w:rPr>
              <w:t>Cobertura</w:t>
            </w:r>
          </w:p>
        </w:tc>
        <w:tc>
          <w:tcPr>
            <w:tcW w:w="1418" w:type="dxa"/>
            <w:gridSpan w:val="2"/>
            <w:vAlign w:val="center"/>
          </w:tcPr>
          <w:p w:rsidR="00395F01" w:rsidRPr="00395F01" w:rsidRDefault="00395F01" w:rsidP="003B241F">
            <w:pPr>
              <w:jc w:val="center"/>
              <w:rPr>
                <w:rFonts w:ascii="Tahoma" w:hAnsi="Tahoma" w:cs="Tahoma"/>
                <w:sz w:val="22"/>
                <w:szCs w:val="22"/>
                <w:lang w:val="es-CO"/>
              </w:rPr>
            </w:pPr>
            <w:r w:rsidRPr="00395F01">
              <w:rPr>
                <w:rFonts w:ascii="Tahoma" w:hAnsi="Tahoma" w:cs="Tahoma"/>
                <w:sz w:val="22"/>
                <w:szCs w:val="22"/>
                <w:lang w:val="es-CO"/>
              </w:rPr>
              <w:t xml:space="preserve">Según </w:t>
            </w:r>
            <w:r w:rsidR="003B241F">
              <w:rPr>
                <w:rFonts w:ascii="Tahoma" w:hAnsi="Tahoma" w:cs="Tahoma"/>
                <w:sz w:val="22"/>
                <w:szCs w:val="22"/>
                <w:lang w:val="es-CO"/>
              </w:rPr>
              <w:t>TRD</w:t>
            </w:r>
            <w:r w:rsidRPr="00395F01">
              <w:rPr>
                <w:rFonts w:ascii="Tahoma" w:hAnsi="Tahoma" w:cs="Tahoma"/>
                <w:sz w:val="22"/>
                <w:szCs w:val="22"/>
                <w:lang w:val="es-CO"/>
              </w:rPr>
              <w:t xml:space="preserve"> definidas</w:t>
            </w:r>
          </w:p>
        </w:tc>
        <w:tc>
          <w:tcPr>
            <w:tcW w:w="1391" w:type="dxa"/>
            <w:vAlign w:val="center"/>
          </w:tcPr>
          <w:p w:rsidR="00395F01" w:rsidRPr="00395F01" w:rsidRDefault="00395F01" w:rsidP="003B241F">
            <w:pPr>
              <w:jc w:val="center"/>
              <w:rPr>
                <w:rFonts w:ascii="Tahoma" w:hAnsi="Tahoma" w:cs="Tahoma"/>
                <w:sz w:val="22"/>
                <w:szCs w:val="22"/>
                <w:lang w:val="es-CO"/>
              </w:rPr>
            </w:pPr>
            <w:r w:rsidRPr="00395F01">
              <w:rPr>
                <w:rFonts w:ascii="Tahoma" w:hAnsi="Tahoma" w:cs="Tahoma"/>
                <w:sz w:val="22"/>
                <w:szCs w:val="22"/>
                <w:lang w:val="es-CO"/>
              </w:rPr>
              <w:t xml:space="preserve">Según </w:t>
            </w:r>
            <w:r w:rsidR="003B241F">
              <w:rPr>
                <w:rFonts w:ascii="Tahoma" w:hAnsi="Tahoma" w:cs="Tahoma"/>
                <w:sz w:val="22"/>
                <w:szCs w:val="22"/>
                <w:lang w:val="es-CO"/>
              </w:rPr>
              <w:t>TRD</w:t>
            </w:r>
            <w:r w:rsidRPr="00395F01">
              <w:rPr>
                <w:rFonts w:ascii="Tahoma" w:hAnsi="Tahoma" w:cs="Tahoma"/>
                <w:sz w:val="22"/>
                <w:szCs w:val="22"/>
                <w:lang w:val="es-CO"/>
              </w:rPr>
              <w:t xml:space="preserve"> definidas</w:t>
            </w:r>
          </w:p>
        </w:tc>
      </w:tr>
      <w:tr w:rsidR="003B241F" w:rsidRPr="00395F01" w:rsidTr="00D25649">
        <w:trPr>
          <w:trHeight w:val="1021"/>
        </w:trPr>
        <w:tc>
          <w:tcPr>
            <w:tcW w:w="1951" w:type="dxa"/>
            <w:vAlign w:val="center"/>
          </w:tcPr>
          <w:p w:rsidR="003B241F" w:rsidRPr="00395F01" w:rsidRDefault="003B241F" w:rsidP="00A05D57">
            <w:pPr>
              <w:pStyle w:val="Textoindependiente"/>
              <w:jc w:val="center"/>
              <w:rPr>
                <w:rFonts w:ascii="Tahoma" w:hAnsi="Tahoma" w:cs="Tahoma"/>
                <w:sz w:val="22"/>
                <w:szCs w:val="22"/>
                <w:lang w:val="es-CO"/>
              </w:rPr>
            </w:pPr>
            <w:r w:rsidRPr="00395F01">
              <w:rPr>
                <w:rFonts w:ascii="Tahoma" w:hAnsi="Tahoma" w:cs="Tahoma"/>
                <w:sz w:val="22"/>
                <w:szCs w:val="22"/>
                <w:lang w:val="es-CO"/>
              </w:rPr>
              <w:lastRenderedPageBreak/>
              <w:t>C05.01.F03</w:t>
            </w:r>
          </w:p>
          <w:p w:rsidR="003B241F" w:rsidRPr="00395F01" w:rsidRDefault="003B241F" w:rsidP="00A05D57">
            <w:pPr>
              <w:pStyle w:val="Textoindependiente"/>
              <w:jc w:val="center"/>
              <w:rPr>
                <w:rFonts w:ascii="Tahoma" w:hAnsi="Tahoma" w:cs="Tahoma"/>
                <w:sz w:val="22"/>
                <w:szCs w:val="22"/>
                <w:lang w:val="es-CO"/>
              </w:rPr>
            </w:pPr>
            <w:r w:rsidRPr="00395F01">
              <w:rPr>
                <w:rFonts w:ascii="Tahoma" w:hAnsi="Tahoma" w:cs="Tahoma"/>
                <w:sz w:val="22"/>
                <w:szCs w:val="22"/>
                <w:lang w:val="es-CO"/>
              </w:rPr>
              <w:t xml:space="preserve">Informe de Auditoría </w:t>
            </w:r>
          </w:p>
        </w:tc>
        <w:tc>
          <w:tcPr>
            <w:tcW w:w="1843" w:type="dxa"/>
            <w:gridSpan w:val="2"/>
            <w:vAlign w:val="center"/>
          </w:tcPr>
          <w:p w:rsidR="003B241F" w:rsidRPr="00395F01" w:rsidRDefault="003B241F" w:rsidP="00A05D57">
            <w:pPr>
              <w:pStyle w:val="Textoindependiente"/>
              <w:jc w:val="center"/>
              <w:rPr>
                <w:rFonts w:ascii="Tahoma" w:hAnsi="Tahoma" w:cs="Tahoma"/>
                <w:sz w:val="22"/>
                <w:szCs w:val="22"/>
                <w:lang w:val="es-CO"/>
              </w:rPr>
            </w:pPr>
            <w:r>
              <w:rPr>
                <w:rFonts w:ascii="Tahoma" w:hAnsi="Tahoma" w:cs="Tahoma"/>
                <w:sz w:val="22"/>
                <w:szCs w:val="22"/>
                <w:lang w:val="es-CO"/>
              </w:rPr>
              <w:t>EE</w:t>
            </w:r>
            <w:r w:rsidRPr="00395F01">
              <w:rPr>
                <w:rFonts w:ascii="Tahoma" w:hAnsi="Tahoma" w:cs="Tahoma"/>
                <w:sz w:val="22"/>
                <w:szCs w:val="22"/>
                <w:lang w:val="es-CO"/>
              </w:rPr>
              <w:t xml:space="preserve"> - Profesional universitario de matricula</w:t>
            </w:r>
          </w:p>
        </w:tc>
        <w:tc>
          <w:tcPr>
            <w:tcW w:w="1276" w:type="dxa"/>
            <w:gridSpan w:val="2"/>
            <w:vAlign w:val="center"/>
          </w:tcPr>
          <w:p w:rsidR="003B241F" w:rsidRPr="00395F01" w:rsidRDefault="003B241F" w:rsidP="00A05D57">
            <w:pPr>
              <w:pStyle w:val="Textoindependiente"/>
              <w:jc w:val="center"/>
              <w:rPr>
                <w:rFonts w:ascii="Tahoma" w:hAnsi="Tahoma" w:cs="Tahoma"/>
                <w:sz w:val="22"/>
                <w:szCs w:val="22"/>
                <w:lang w:val="es-CO"/>
              </w:rPr>
            </w:pPr>
            <w:r w:rsidRPr="00395F01">
              <w:rPr>
                <w:rFonts w:ascii="Tahoma" w:hAnsi="Tahoma" w:cs="Tahoma"/>
                <w:sz w:val="22"/>
                <w:szCs w:val="22"/>
                <w:lang w:val="es-CO"/>
              </w:rPr>
              <w:t xml:space="preserve">Copia </w:t>
            </w:r>
            <w:r>
              <w:rPr>
                <w:rFonts w:ascii="Tahoma" w:hAnsi="Tahoma" w:cs="Tahoma"/>
                <w:sz w:val="22"/>
                <w:szCs w:val="22"/>
                <w:lang w:val="es-CO"/>
              </w:rPr>
              <w:t>I</w:t>
            </w:r>
            <w:r w:rsidRPr="00395F01">
              <w:rPr>
                <w:rFonts w:ascii="Tahoma" w:hAnsi="Tahoma" w:cs="Tahoma"/>
                <w:sz w:val="22"/>
                <w:szCs w:val="22"/>
                <w:lang w:val="es-CO"/>
              </w:rPr>
              <w:t>mpresa</w:t>
            </w:r>
          </w:p>
          <w:p w:rsidR="003B241F" w:rsidRPr="00395F01" w:rsidRDefault="003B241F" w:rsidP="00A05D57">
            <w:pPr>
              <w:pStyle w:val="Textoindependiente"/>
              <w:jc w:val="center"/>
              <w:rPr>
                <w:rFonts w:ascii="Tahoma" w:hAnsi="Tahoma" w:cs="Tahoma"/>
                <w:sz w:val="22"/>
                <w:szCs w:val="22"/>
                <w:lang w:val="es-CO"/>
              </w:rPr>
            </w:pPr>
            <w:r w:rsidRPr="00395F01">
              <w:rPr>
                <w:rFonts w:ascii="Tahoma" w:hAnsi="Tahoma" w:cs="Tahoma"/>
                <w:sz w:val="22"/>
                <w:szCs w:val="22"/>
                <w:lang w:val="es-CO"/>
              </w:rPr>
              <w:t xml:space="preserve">y </w:t>
            </w:r>
            <w:r>
              <w:rPr>
                <w:rFonts w:ascii="Tahoma" w:hAnsi="Tahoma" w:cs="Tahoma"/>
                <w:sz w:val="22"/>
                <w:szCs w:val="22"/>
                <w:lang w:val="es-CO"/>
              </w:rPr>
              <w:t>D</w:t>
            </w:r>
            <w:r w:rsidRPr="00395F01">
              <w:rPr>
                <w:rFonts w:ascii="Tahoma" w:hAnsi="Tahoma" w:cs="Tahoma"/>
                <w:sz w:val="22"/>
                <w:szCs w:val="22"/>
                <w:lang w:val="es-CO"/>
              </w:rPr>
              <w:t>igital</w:t>
            </w:r>
          </w:p>
        </w:tc>
        <w:tc>
          <w:tcPr>
            <w:tcW w:w="1417" w:type="dxa"/>
            <w:gridSpan w:val="2"/>
            <w:vAlign w:val="center"/>
          </w:tcPr>
          <w:p w:rsidR="003B241F" w:rsidRPr="00395F01" w:rsidRDefault="003B241F" w:rsidP="00A05D57">
            <w:pPr>
              <w:pStyle w:val="Textoindependiente"/>
              <w:jc w:val="center"/>
              <w:rPr>
                <w:rFonts w:ascii="Tahoma" w:hAnsi="Tahoma" w:cs="Tahoma"/>
                <w:sz w:val="22"/>
                <w:szCs w:val="22"/>
                <w:lang w:val="es-CO"/>
              </w:rPr>
            </w:pPr>
            <w:r w:rsidRPr="00395F01">
              <w:rPr>
                <w:rFonts w:ascii="Tahoma" w:hAnsi="Tahoma" w:cs="Tahoma"/>
                <w:sz w:val="22"/>
                <w:szCs w:val="22"/>
                <w:lang w:val="es-CO"/>
              </w:rPr>
              <w:t xml:space="preserve">Archivo de </w:t>
            </w:r>
            <w:r>
              <w:rPr>
                <w:rFonts w:ascii="Tahoma" w:hAnsi="Tahoma" w:cs="Tahoma"/>
                <w:sz w:val="22"/>
                <w:szCs w:val="22"/>
                <w:lang w:val="es-CO"/>
              </w:rPr>
              <w:t>G</w:t>
            </w:r>
            <w:r w:rsidRPr="00395F01">
              <w:rPr>
                <w:rFonts w:ascii="Tahoma" w:hAnsi="Tahoma" w:cs="Tahoma"/>
                <w:sz w:val="22"/>
                <w:szCs w:val="22"/>
                <w:lang w:val="es-CO"/>
              </w:rPr>
              <w:t xml:space="preserve">estión de </w:t>
            </w:r>
            <w:r>
              <w:rPr>
                <w:rFonts w:ascii="Tahoma" w:hAnsi="Tahoma" w:cs="Tahoma"/>
                <w:sz w:val="22"/>
                <w:szCs w:val="22"/>
                <w:lang w:val="es-CO"/>
              </w:rPr>
              <w:t>Cobertura</w:t>
            </w:r>
          </w:p>
        </w:tc>
        <w:tc>
          <w:tcPr>
            <w:tcW w:w="1418" w:type="dxa"/>
            <w:gridSpan w:val="2"/>
            <w:vAlign w:val="center"/>
          </w:tcPr>
          <w:p w:rsidR="003B241F" w:rsidRPr="00395F01" w:rsidRDefault="003B241F" w:rsidP="00A05D57">
            <w:pPr>
              <w:jc w:val="center"/>
              <w:rPr>
                <w:rFonts w:ascii="Tahoma" w:hAnsi="Tahoma" w:cs="Tahoma"/>
                <w:sz w:val="22"/>
                <w:szCs w:val="22"/>
                <w:lang w:val="es-CO"/>
              </w:rPr>
            </w:pPr>
            <w:r w:rsidRPr="00395F01">
              <w:rPr>
                <w:rFonts w:ascii="Tahoma" w:hAnsi="Tahoma" w:cs="Tahoma"/>
                <w:sz w:val="22"/>
                <w:szCs w:val="22"/>
                <w:lang w:val="es-CO"/>
              </w:rPr>
              <w:t xml:space="preserve">Según </w:t>
            </w:r>
            <w:r>
              <w:rPr>
                <w:rFonts w:ascii="Tahoma" w:hAnsi="Tahoma" w:cs="Tahoma"/>
                <w:sz w:val="22"/>
                <w:szCs w:val="22"/>
                <w:lang w:val="es-CO"/>
              </w:rPr>
              <w:t>TRD</w:t>
            </w:r>
            <w:r w:rsidRPr="00395F01">
              <w:rPr>
                <w:rFonts w:ascii="Tahoma" w:hAnsi="Tahoma" w:cs="Tahoma"/>
                <w:sz w:val="22"/>
                <w:szCs w:val="22"/>
                <w:lang w:val="es-CO"/>
              </w:rPr>
              <w:t xml:space="preserve"> definidas</w:t>
            </w:r>
          </w:p>
        </w:tc>
        <w:tc>
          <w:tcPr>
            <w:tcW w:w="1391" w:type="dxa"/>
            <w:vAlign w:val="center"/>
          </w:tcPr>
          <w:p w:rsidR="003B241F" w:rsidRPr="00395F01" w:rsidRDefault="003B241F" w:rsidP="00A05D57">
            <w:pPr>
              <w:jc w:val="center"/>
              <w:rPr>
                <w:rFonts w:ascii="Tahoma" w:hAnsi="Tahoma" w:cs="Tahoma"/>
                <w:sz w:val="22"/>
                <w:szCs w:val="22"/>
                <w:lang w:val="es-CO"/>
              </w:rPr>
            </w:pPr>
            <w:r w:rsidRPr="00395F01">
              <w:rPr>
                <w:rFonts w:ascii="Tahoma" w:hAnsi="Tahoma" w:cs="Tahoma"/>
                <w:sz w:val="22"/>
                <w:szCs w:val="22"/>
                <w:lang w:val="es-CO"/>
              </w:rPr>
              <w:t xml:space="preserve">Según </w:t>
            </w:r>
            <w:r>
              <w:rPr>
                <w:rFonts w:ascii="Tahoma" w:hAnsi="Tahoma" w:cs="Tahoma"/>
                <w:sz w:val="22"/>
                <w:szCs w:val="22"/>
                <w:lang w:val="es-CO"/>
              </w:rPr>
              <w:t>TRD</w:t>
            </w:r>
            <w:r w:rsidRPr="00395F01">
              <w:rPr>
                <w:rFonts w:ascii="Tahoma" w:hAnsi="Tahoma" w:cs="Tahoma"/>
                <w:sz w:val="22"/>
                <w:szCs w:val="22"/>
                <w:lang w:val="es-CO"/>
              </w:rPr>
              <w:t xml:space="preserve"> definidas</w:t>
            </w:r>
          </w:p>
        </w:tc>
      </w:tr>
      <w:tr w:rsidR="003B241F" w:rsidRPr="00395F01" w:rsidTr="00D25649">
        <w:trPr>
          <w:trHeight w:val="1021"/>
        </w:trPr>
        <w:tc>
          <w:tcPr>
            <w:tcW w:w="1951" w:type="dxa"/>
            <w:vAlign w:val="center"/>
          </w:tcPr>
          <w:p w:rsidR="003B241F" w:rsidRPr="00395F01" w:rsidRDefault="003B241F" w:rsidP="00A05D57">
            <w:pPr>
              <w:pStyle w:val="Textoindependiente"/>
              <w:jc w:val="center"/>
              <w:rPr>
                <w:rFonts w:ascii="Tahoma" w:hAnsi="Tahoma" w:cs="Tahoma"/>
                <w:sz w:val="22"/>
                <w:szCs w:val="22"/>
                <w:lang w:val="es-CO"/>
              </w:rPr>
            </w:pPr>
            <w:r w:rsidRPr="00395F01">
              <w:rPr>
                <w:rFonts w:ascii="Tahoma" w:hAnsi="Tahoma" w:cs="Tahoma"/>
                <w:sz w:val="22"/>
                <w:szCs w:val="22"/>
                <w:lang w:val="es-CO"/>
              </w:rPr>
              <w:t>C05.01.F04</w:t>
            </w:r>
          </w:p>
          <w:p w:rsidR="003B241F" w:rsidRPr="00395F01" w:rsidRDefault="003B241F" w:rsidP="00A05D57">
            <w:pPr>
              <w:pStyle w:val="Textoindependiente"/>
              <w:jc w:val="center"/>
              <w:rPr>
                <w:rFonts w:ascii="Tahoma" w:hAnsi="Tahoma" w:cs="Tahoma"/>
                <w:sz w:val="22"/>
                <w:szCs w:val="22"/>
                <w:lang w:val="es-CO"/>
              </w:rPr>
            </w:pPr>
            <w:r w:rsidRPr="00395F01">
              <w:rPr>
                <w:rFonts w:ascii="Tahoma" w:hAnsi="Tahoma" w:cs="Tahoma"/>
                <w:sz w:val="22"/>
                <w:szCs w:val="22"/>
                <w:lang w:val="es-CO"/>
              </w:rPr>
              <w:t xml:space="preserve">Lista de verificación </w:t>
            </w:r>
          </w:p>
          <w:p w:rsidR="003B241F" w:rsidRPr="00395F01" w:rsidRDefault="003B241F" w:rsidP="00A05D57">
            <w:pPr>
              <w:pStyle w:val="Textoindependiente"/>
              <w:jc w:val="center"/>
              <w:rPr>
                <w:rFonts w:ascii="Tahoma" w:hAnsi="Tahoma" w:cs="Tahoma"/>
                <w:sz w:val="22"/>
                <w:szCs w:val="22"/>
                <w:lang w:val="es-CO"/>
              </w:rPr>
            </w:pPr>
          </w:p>
        </w:tc>
        <w:tc>
          <w:tcPr>
            <w:tcW w:w="1843" w:type="dxa"/>
            <w:gridSpan w:val="2"/>
            <w:vAlign w:val="center"/>
          </w:tcPr>
          <w:p w:rsidR="003B241F" w:rsidRPr="00395F01" w:rsidRDefault="003B241F" w:rsidP="00A05D57">
            <w:pPr>
              <w:pStyle w:val="Textoindependiente"/>
              <w:jc w:val="center"/>
              <w:rPr>
                <w:rFonts w:ascii="Tahoma" w:hAnsi="Tahoma" w:cs="Tahoma"/>
                <w:sz w:val="22"/>
                <w:szCs w:val="22"/>
                <w:lang w:val="es-CO"/>
              </w:rPr>
            </w:pPr>
            <w:r>
              <w:rPr>
                <w:rFonts w:ascii="Tahoma" w:hAnsi="Tahoma" w:cs="Tahoma"/>
                <w:sz w:val="22"/>
                <w:szCs w:val="22"/>
                <w:lang w:val="es-CO"/>
              </w:rPr>
              <w:t>EE</w:t>
            </w:r>
            <w:r w:rsidRPr="00395F01">
              <w:rPr>
                <w:rFonts w:ascii="Tahoma" w:hAnsi="Tahoma" w:cs="Tahoma"/>
                <w:sz w:val="22"/>
                <w:szCs w:val="22"/>
                <w:lang w:val="es-CO"/>
              </w:rPr>
              <w:t xml:space="preserve"> - Profesional universitario de matricula</w:t>
            </w:r>
          </w:p>
        </w:tc>
        <w:tc>
          <w:tcPr>
            <w:tcW w:w="1276" w:type="dxa"/>
            <w:gridSpan w:val="2"/>
            <w:vAlign w:val="center"/>
          </w:tcPr>
          <w:p w:rsidR="003B241F" w:rsidRPr="00395F01" w:rsidRDefault="003B241F" w:rsidP="00A05D57">
            <w:pPr>
              <w:pStyle w:val="Textoindependiente"/>
              <w:jc w:val="center"/>
              <w:rPr>
                <w:rFonts w:ascii="Tahoma" w:hAnsi="Tahoma" w:cs="Tahoma"/>
                <w:sz w:val="22"/>
                <w:szCs w:val="22"/>
                <w:lang w:val="es-CO"/>
              </w:rPr>
            </w:pPr>
            <w:r w:rsidRPr="00395F01">
              <w:rPr>
                <w:rFonts w:ascii="Tahoma" w:hAnsi="Tahoma" w:cs="Tahoma"/>
                <w:sz w:val="22"/>
                <w:szCs w:val="22"/>
                <w:lang w:val="es-CO"/>
              </w:rPr>
              <w:t xml:space="preserve">Copia </w:t>
            </w:r>
            <w:r>
              <w:rPr>
                <w:rFonts w:ascii="Tahoma" w:hAnsi="Tahoma" w:cs="Tahoma"/>
                <w:sz w:val="22"/>
                <w:szCs w:val="22"/>
                <w:lang w:val="es-CO"/>
              </w:rPr>
              <w:t>I</w:t>
            </w:r>
            <w:r w:rsidRPr="00395F01">
              <w:rPr>
                <w:rFonts w:ascii="Tahoma" w:hAnsi="Tahoma" w:cs="Tahoma"/>
                <w:sz w:val="22"/>
                <w:szCs w:val="22"/>
                <w:lang w:val="es-CO"/>
              </w:rPr>
              <w:t>mpresa</w:t>
            </w:r>
          </w:p>
          <w:p w:rsidR="003B241F" w:rsidRPr="00395F01" w:rsidRDefault="003B241F" w:rsidP="00A05D57">
            <w:pPr>
              <w:pStyle w:val="Textoindependiente"/>
              <w:jc w:val="center"/>
              <w:rPr>
                <w:rFonts w:ascii="Tahoma" w:hAnsi="Tahoma" w:cs="Tahoma"/>
                <w:sz w:val="22"/>
                <w:szCs w:val="22"/>
                <w:lang w:val="es-CO"/>
              </w:rPr>
            </w:pPr>
            <w:r w:rsidRPr="00395F01">
              <w:rPr>
                <w:rFonts w:ascii="Tahoma" w:hAnsi="Tahoma" w:cs="Tahoma"/>
                <w:sz w:val="22"/>
                <w:szCs w:val="22"/>
                <w:lang w:val="es-CO"/>
              </w:rPr>
              <w:t xml:space="preserve">y </w:t>
            </w:r>
            <w:r>
              <w:rPr>
                <w:rFonts w:ascii="Tahoma" w:hAnsi="Tahoma" w:cs="Tahoma"/>
                <w:sz w:val="22"/>
                <w:szCs w:val="22"/>
                <w:lang w:val="es-CO"/>
              </w:rPr>
              <w:t>D</w:t>
            </w:r>
            <w:r w:rsidRPr="00395F01">
              <w:rPr>
                <w:rFonts w:ascii="Tahoma" w:hAnsi="Tahoma" w:cs="Tahoma"/>
                <w:sz w:val="22"/>
                <w:szCs w:val="22"/>
                <w:lang w:val="es-CO"/>
              </w:rPr>
              <w:t>igital</w:t>
            </w:r>
          </w:p>
        </w:tc>
        <w:tc>
          <w:tcPr>
            <w:tcW w:w="1417" w:type="dxa"/>
            <w:gridSpan w:val="2"/>
            <w:vAlign w:val="center"/>
          </w:tcPr>
          <w:p w:rsidR="003B241F" w:rsidRPr="00395F01" w:rsidRDefault="003B241F" w:rsidP="00A05D57">
            <w:pPr>
              <w:pStyle w:val="Textoindependiente"/>
              <w:jc w:val="center"/>
              <w:rPr>
                <w:rFonts w:ascii="Tahoma" w:hAnsi="Tahoma" w:cs="Tahoma"/>
                <w:sz w:val="22"/>
                <w:szCs w:val="22"/>
                <w:lang w:val="es-CO"/>
              </w:rPr>
            </w:pPr>
            <w:r w:rsidRPr="00395F01">
              <w:rPr>
                <w:rFonts w:ascii="Tahoma" w:hAnsi="Tahoma" w:cs="Tahoma"/>
                <w:sz w:val="22"/>
                <w:szCs w:val="22"/>
                <w:lang w:val="es-CO"/>
              </w:rPr>
              <w:t xml:space="preserve">Archivo de </w:t>
            </w:r>
            <w:r>
              <w:rPr>
                <w:rFonts w:ascii="Tahoma" w:hAnsi="Tahoma" w:cs="Tahoma"/>
                <w:sz w:val="22"/>
                <w:szCs w:val="22"/>
                <w:lang w:val="es-CO"/>
              </w:rPr>
              <w:t>G</w:t>
            </w:r>
            <w:r w:rsidRPr="00395F01">
              <w:rPr>
                <w:rFonts w:ascii="Tahoma" w:hAnsi="Tahoma" w:cs="Tahoma"/>
                <w:sz w:val="22"/>
                <w:szCs w:val="22"/>
                <w:lang w:val="es-CO"/>
              </w:rPr>
              <w:t xml:space="preserve">estión de </w:t>
            </w:r>
            <w:r>
              <w:rPr>
                <w:rFonts w:ascii="Tahoma" w:hAnsi="Tahoma" w:cs="Tahoma"/>
                <w:sz w:val="22"/>
                <w:szCs w:val="22"/>
                <w:lang w:val="es-CO"/>
              </w:rPr>
              <w:t>Cobertura</w:t>
            </w:r>
          </w:p>
        </w:tc>
        <w:tc>
          <w:tcPr>
            <w:tcW w:w="1418" w:type="dxa"/>
            <w:gridSpan w:val="2"/>
            <w:vAlign w:val="center"/>
          </w:tcPr>
          <w:p w:rsidR="003B241F" w:rsidRPr="00395F01" w:rsidRDefault="003B241F" w:rsidP="00A05D57">
            <w:pPr>
              <w:jc w:val="center"/>
              <w:rPr>
                <w:rFonts w:ascii="Tahoma" w:hAnsi="Tahoma" w:cs="Tahoma"/>
                <w:sz w:val="22"/>
                <w:szCs w:val="22"/>
                <w:lang w:val="es-CO"/>
              </w:rPr>
            </w:pPr>
            <w:r w:rsidRPr="00395F01">
              <w:rPr>
                <w:rFonts w:ascii="Tahoma" w:hAnsi="Tahoma" w:cs="Tahoma"/>
                <w:sz w:val="22"/>
                <w:szCs w:val="22"/>
                <w:lang w:val="es-CO"/>
              </w:rPr>
              <w:t xml:space="preserve">Según </w:t>
            </w:r>
            <w:r>
              <w:rPr>
                <w:rFonts w:ascii="Tahoma" w:hAnsi="Tahoma" w:cs="Tahoma"/>
                <w:sz w:val="22"/>
                <w:szCs w:val="22"/>
                <w:lang w:val="es-CO"/>
              </w:rPr>
              <w:t>TRD</w:t>
            </w:r>
            <w:r w:rsidRPr="00395F01">
              <w:rPr>
                <w:rFonts w:ascii="Tahoma" w:hAnsi="Tahoma" w:cs="Tahoma"/>
                <w:sz w:val="22"/>
                <w:szCs w:val="22"/>
                <w:lang w:val="es-CO"/>
              </w:rPr>
              <w:t xml:space="preserve"> definidas</w:t>
            </w:r>
          </w:p>
        </w:tc>
        <w:tc>
          <w:tcPr>
            <w:tcW w:w="1391" w:type="dxa"/>
            <w:vAlign w:val="center"/>
          </w:tcPr>
          <w:p w:rsidR="003B241F" w:rsidRPr="00395F01" w:rsidRDefault="003B241F" w:rsidP="00A05D57">
            <w:pPr>
              <w:jc w:val="center"/>
              <w:rPr>
                <w:rFonts w:ascii="Tahoma" w:hAnsi="Tahoma" w:cs="Tahoma"/>
                <w:sz w:val="22"/>
                <w:szCs w:val="22"/>
                <w:lang w:val="es-CO"/>
              </w:rPr>
            </w:pPr>
            <w:r w:rsidRPr="00395F01">
              <w:rPr>
                <w:rFonts w:ascii="Tahoma" w:hAnsi="Tahoma" w:cs="Tahoma"/>
                <w:sz w:val="22"/>
                <w:szCs w:val="22"/>
                <w:lang w:val="es-CO"/>
              </w:rPr>
              <w:t xml:space="preserve">Según </w:t>
            </w:r>
            <w:r>
              <w:rPr>
                <w:rFonts w:ascii="Tahoma" w:hAnsi="Tahoma" w:cs="Tahoma"/>
                <w:sz w:val="22"/>
                <w:szCs w:val="22"/>
                <w:lang w:val="es-CO"/>
              </w:rPr>
              <w:t>TRD</w:t>
            </w:r>
            <w:r w:rsidRPr="00395F01">
              <w:rPr>
                <w:rFonts w:ascii="Tahoma" w:hAnsi="Tahoma" w:cs="Tahoma"/>
                <w:sz w:val="22"/>
                <w:szCs w:val="22"/>
                <w:lang w:val="es-CO"/>
              </w:rPr>
              <w:t xml:space="preserve"> definidas</w:t>
            </w:r>
          </w:p>
        </w:tc>
      </w:tr>
      <w:tr w:rsidR="003B241F" w:rsidRPr="00395F01" w:rsidTr="00D25649">
        <w:trPr>
          <w:trHeight w:val="1021"/>
        </w:trPr>
        <w:tc>
          <w:tcPr>
            <w:tcW w:w="1951" w:type="dxa"/>
            <w:vAlign w:val="center"/>
          </w:tcPr>
          <w:p w:rsidR="003B241F" w:rsidRPr="00395F01" w:rsidRDefault="003B241F" w:rsidP="00A05D57">
            <w:pPr>
              <w:autoSpaceDE w:val="0"/>
              <w:autoSpaceDN w:val="0"/>
              <w:adjustRightInd w:val="0"/>
              <w:spacing w:before="0" w:after="0" w:line="240" w:lineRule="atLeast"/>
              <w:jc w:val="center"/>
              <w:rPr>
                <w:rFonts w:ascii="Tahoma" w:hAnsi="Tahoma" w:cs="Tahoma"/>
                <w:sz w:val="22"/>
                <w:szCs w:val="22"/>
                <w:lang w:val="es-CO"/>
              </w:rPr>
            </w:pPr>
            <w:r w:rsidRPr="00395F01">
              <w:rPr>
                <w:rFonts w:ascii="Tahoma" w:hAnsi="Tahoma" w:cs="Tahoma"/>
                <w:sz w:val="22"/>
                <w:szCs w:val="22"/>
                <w:lang w:val="es-CO"/>
              </w:rPr>
              <w:t>C02.01.F07</w:t>
            </w:r>
          </w:p>
          <w:p w:rsidR="003B241F" w:rsidRPr="00395F01" w:rsidRDefault="003B241F" w:rsidP="00A05D57">
            <w:pPr>
              <w:pStyle w:val="Textoindependiente"/>
              <w:jc w:val="center"/>
              <w:rPr>
                <w:rFonts w:ascii="Tahoma" w:hAnsi="Tahoma" w:cs="Tahoma"/>
                <w:sz w:val="22"/>
                <w:szCs w:val="22"/>
                <w:lang w:val="es-CO"/>
              </w:rPr>
            </w:pPr>
            <w:r w:rsidRPr="00395F01">
              <w:rPr>
                <w:rFonts w:ascii="Tahoma" w:hAnsi="Tahoma" w:cs="Tahoma"/>
                <w:sz w:val="22"/>
                <w:szCs w:val="22"/>
                <w:lang w:val="es-CO"/>
              </w:rPr>
              <w:t xml:space="preserve">Certificado de Calidad de  la Información </w:t>
            </w:r>
          </w:p>
        </w:tc>
        <w:tc>
          <w:tcPr>
            <w:tcW w:w="1843" w:type="dxa"/>
            <w:gridSpan w:val="2"/>
            <w:vAlign w:val="center"/>
          </w:tcPr>
          <w:p w:rsidR="003B241F" w:rsidRPr="00395F01" w:rsidRDefault="003B241F" w:rsidP="00A05D57">
            <w:pPr>
              <w:pStyle w:val="Textoindependiente"/>
              <w:jc w:val="center"/>
              <w:rPr>
                <w:rFonts w:ascii="Tahoma" w:hAnsi="Tahoma" w:cs="Tahoma"/>
                <w:sz w:val="22"/>
                <w:szCs w:val="22"/>
                <w:lang w:val="es-CO"/>
              </w:rPr>
            </w:pPr>
            <w:r>
              <w:rPr>
                <w:rFonts w:ascii="Tahoma" w:hAnsi="Tahoma" w:cs="Tahoma"/>
                <w:sz w:val="22"/>
                <w:szCs w:val="22"/>
                <w:lang w:val="es-CO"/>
              </w:rPr>
              <w:t>EE</w:t>
            </w:r>
            <w:r w:rsidRPr="00395F01">
              <w:rPr>
                <w:rFonts w:ascii="Tahoma" w:hAnsi="Tahoma" w:cs="Tahoma"/>
                <w:sz w:val="22"/>
                <w:szCs w:val="22"/>
                <w:lang w:val="es-CO"/>
              </w:rPr>
              <w:t xml:space="preserve"> - Profesional universitario de matricula</w:t>
            </w:r>
          </w:p>
        </w:tc>
        <w:tc>
          <w:tcPr>
            <w:tcW w:w="1276" w:type="dxa"/>
            <w:gridSpan w:val="2"/>
            <w:vAlign w:val="center"/>
          </w:tcPr>
          <w:p w:rsidR="003B241F" w:rsidRPr="00395F01" w:rsidRDefault="003B241F" w:rsidP="00A05D57">
            <w:pPr>
              <w:pStyle w:val="Textoindependiente"/>
              <w:jc w:val="center"/>
              <w:rPr>
                <w:rFonts w:ascii="Tahoma" w:hAnsi="Tahoma" w:cs="Tahoma"/>
                <w:sz w:val="22"/>
                <w:szCs w:val="22"/>
                <w:lang w:val="es-CO"/>
              </w:rPr>
            </w:pPr>
            <w:r w:rsidRPr="00395F01">
              <w:rPr>
                <w:rFonts w:ascii="Tahoma" w:hAnsi="Tahoma" w:cs="Tahoma"/>
                <w:sz w:val="22"/>
                <w:szCs w:val="22"/>
                <w:lang w:val="es-CO"/>
              </w:rPr>
              <w:t xml:space="preserve">Copia </w:t>
            </w:r>
            <w:r>
              <w:rPr>
                <w:rFonts w:ascii="Tahoma" w:hAnsi="Tahoma" w:cs="Tahoma"/>
                <w:sz w:val="22"/>
                <w:szCs w:val="22"/>
                <w:lang w:val="es-CO"/>
              </w:rPr>
              <w:t>I</w:t>
            </w:r>
            <w:r w:rsidRPr="00395F01">
              <w:rPr>
                <w:rFonts w:ascii="Tahoma" w:hAnsi="Tahoma" w:cs="Tahoma"/>
                <w:sz w:val="22"/>
                <w:szCs w:val="22"/>
                <w:lang w:val="es-CO"/>
              </w:rPr>
              <w:t>mpresa</w:t>
            </w:r>
          </w:p>
          <w:p w:rsidR="003B241F" w:rsidRPr="00395F01" w:rsidRDefault="003B241F" w:rsidP="00A05D57">
            <w:pPr>
              <w:pStyle w:val="Textoindependiente"/>
              <w:jc w:val="center"/>
              <w:rPr>
                <w:rFonts w:ascii="Tahoma" w:hAnsi="Tahoma" w:cs="Tahoma"/>
                <w:sz w:val="22"/>
                <w:szCs w:val="22"/>
                <w:lang w:val="es-CO"/>
              </w:rPr>
            </w:pPr>
            <w:r w:rsidRPr="00395F01">
              <w:rPr>
                <w:rFonts w:ascii="Tahoma" w:hAnsi="Tahoma" w:cs="Tahoma"/>
                <w:sz w:val="22"/>
                <w:szCs w:val="22"/>
                <w:lang w:val="es-CO"/>
              </w:rPr>
              <w:t xml:space="preserve">y </w:t>
            </w:r>
            <w:r>
              <w:rPr>
                <w:rFonts w:ascii="Tahoma" w:hAnsi="Tahoma" w:cs="Tahoma"/>
                <w:sz w:val="22"/>
                <w:szCs w:val="22"/>
                <w:lang w:val="es-CO"/>
              </w:rPr>
              <w:t>D</w:t>
            </w:r>
            <w:r w:rsidRPr="00395F01">
              <w:rPr>
                <w:rFonts w:ascii="Tahoma" w:hAnsi="Tahoma" w:cs="Tahoma"/>
                <w:sz w:val="22"/>
                <w:szCs w:val="22"/>
                <w:lang w:val="es-CO"/>
              </w:rPr>
              <w:t>igital</w:t>
            </w:r>
          </w:p>
        </w:tc>
        <w:tc>
          <w:tcPr>
            <w:tcW w:w="1417" w:type="dxa"/>
            <w:gridSpan w:val="2"/>
            <w:vAlign w:val="center"/>
          </w:tcPr>
          <w:p w:rsidR="003B241F" w:rsidRPr="00395F01" w:rsidRDefault="003B241F" w:rsidP="00A05D57">
            <w:pPr>
              <w:pStyle w:val="Textoindependiente"/>
              <w:jc w:val="center"/>
              <w:rPr>
                <w:rFonts w:ascii="Tahoma" w:hAnsi="Tahoma" w:cs="Tahoma"/>
                <w:sz w:val="22"/>
                <w:szCs w:val="22"/>
                <w:lang w:val="es-CO"/>
              </w:rPr>
            </w:pPr>
            <w:r w:rsidRPr="00395F01">
              <w:rPr>
                <w:rFonts w:ascii="Tahoma" w:hAnsi="Tahoma" w:cs="Tahoma"/>
                <w:sz w:val="22"/>
                <w:szCs w:val="22"/>
                <w:lang w:val="es-CO"/>
              </w:rPr>
              <w:t xml:space="preserve">Archivo de </w:t>
            </w:r>
            <w:r>
              <w:rPr>
                <w:rFonts w:ascii="Tahoma" w:hAnsi="Tahoma" w:cs="Tahoma"/>
                <w:sz w:val="22"/>
                <w:szCs w:val="22"/>
                <w:lang w:val="es-CO"/>
              </w:rPr>
              <w:t>G</w:t>
            </w:r>
            <w:r w:rsidRPr="00395F01">
              <w:rPr>
                <w:rFonts w:ascii="Tahoma" w:hAnsi="Tahoma" w:cs="Tahoma"/>
                <w:sz w:val="22"/>
                <w:szCs w:val="22"/>
                <w:lang w:val="es-CO"/>
              </w:rPr>
              <w:t xml:space="preserve">estión de </w:t>
            </w:r>
            <w:r>
              <w:rPr>
                <w:rFonts w:ascii="Tahoma" w:hAnsi="Tahoma" w:cs="Tahoma"/>
                <w:sz w:val="22"/>
                <w:szCs w:val="22"/>
                <w:lang w:val="es-CO"/>
              </w:rPr>
              <w:t>Cobertura</w:t>
            </w:r>
          </w:p>
        </w:tc>
        <w:tc>
          <w:tcPr>
            <w:tcW w:w="1418" w:type="dxa"/>
            <w:gridSpan w:val="2"/>
            <w:vAlign w:val="center"/>
          </w:tcPr>
          <w:p w:rsidR="003B241F" w:rsidRPr="00395F01" w:rsidRDefault="003B241F" w:rsidP="00A05D57">
            <w:pPr>
              <w:jc w:val="center"/>
              <w:rPr>
                <w:rFonts w:ascii="Tahoma" w:hAnsi="Tahoma" w:cs="Tahoma"/>
                <w:sz w:val="22"/>
                <w:szCs w:val="22"/>
                <w:lang w:val="es-CO"/>
              </w:rPr>
            </w:pPr>
            <w:r w:rsidRPr="00395F01">
              <w:rPr>
                <w:rFonts w:ascii="Tahoma" w:hAnsi="Tahoma" w:cs="Tahoma"/>
                <w:sz w:val="22"/>
                <w:szCs w:val="22"/>
                <w:lang w:val="es-CO"/>
              </w:rPr>
              <w:t xml:space="preserve">Según </w:t>
            </w:r>
            <w:r>
              <w:rPr>
                <w:rFonts w:ascii="Tahoma" w:hAnsi="Tahoma" w:cs="Tahoma"/>
                <w:sz w:val="22"/>
                <w:szCs w:val="22"/>
                <w:lang w:val="es-CO"/>
              </w:rPr>
              <w:t>TRD</w:t>
            </w:r>
            <w:r w:rsidRPr="00395F01">
              <w:rPr>
                <w:rFonts w:ascii="Tahoma" w:hAnsi="Tahoma" w:cs="Tahoma"/>
                <w:sz w:val="22"/>
                <w:szCs w:val="22"/>
                <w:lang w:val="es-CO"/>
              </w:rPr>
              <w:t xml:space="preserve"> definidas</w:t>
            </w:r>
          </w:p>
        </w:tc>
        <w:tc>
          <w:tcPr>
            <w:tcW w:w="1391" w:type="dxa"/>
            <w:vAlign w:val="center"/>
          </w:tcPr>
          <w:p w:rsidR="003B241F" w:rsidRPr="00395F01" w:rsidRDefault="003B241F" w:rsidP="00A05D57">
            <w:pPr>
              <w:jc w:val="center"/>
              <w:rPr>
                <w:rFonts w:ascii="Tahoma" w:hAnsi="Tahoma" w:cs="Tahoma"/>
                <w:sz w:val="22"/>
                <w:szCs w:val="22"/>
                <w:lang w:val="es-CO"/>
              </w:rPr>
            </w:pPr>
            <w:r w:rsidRPr="00395F01">
              <w:rPr>
                <w:rFonts w:ascii="Tahoma" w:hAnsi="Tahoma" w:cs="Tahoma"/>
                <w:sz w:val="22"/>
                <w:szCs w:val="22"/>
                <w:lang w:val="es-CO"/>
              </w:rPr>
              <w:t xml:space="preserve">Según </w:t>
            </w:r>
            <w:r>
              <w:rPr>
                <w:rFonts w:ascii="Tahoma" w:hAnsi="Tahoma" w:cs="Tahoma"/>
                <w:sz w:val="22"/>
                <w:szCs w:val="22"/>
                <w:lang w:val="es-CO"/>
              </w:rPr>
              <w:t>TRD</w:t>
            </w:r>
            <w:r w:rsidRPr="00395F01">
              <w:rPr>
                <w:rFonts w:ascii="Tahoma" w:hAnsi="Tahoma" w:cs="Tahoma"/>
                <w:sz w:val="22"/>
                <w:szCs w:val="22"/>
                <w:lang w:val="es-CO"/>
              </w:rPr>
              <w:t xml:space="preserve"> definidas</w:t>
            </w:r>
          </w:p>
        </w:tc>
      </w:tr>
      <w:tr w:rsidR="00395F01" w:rsidRPr="00395F01" w:rsidTr="00D25649">
        <w:trPr>
          <w:trHeight w:val="2040"/>
        </w:trPr>
        <w:tc>
          <w:tcPr>
            <w:tcW w:w="1951" w:type="dxa"/>
            <w:vAlign w:val="center"/>
          </w:tcPr>
          <w:p w:rsidR="00395F01" w:rsidRPr="00395F01" w:rsidRDefault="00395F01" w:rsidP="00A05D57">
            <w:pPr>
              <w:pStyle w:val="Textoindependiente"/>
              <w:jc w:val="center"/>
              <w:rPr>
                <w:rFonts w:ascii="Tahoma" w:hAnsi="Tahoma" w:cs="Tahoma"/>
                <w:sz w:val="22"/>
                <w:szCs w:val="22"/>
                <w:lang w:val="es-CO"/>
              </w:rPr>
            </w:pPr>
            <w:r w:rsidRPr="00395F01">
              <w:rPr>
                <w:rFonts w:ascii="Tahoma" w:hAnsi="Tahoma" w:cs="Tahoma"/>
                <w:sz w:val="22"/>
                <w:szCs w:val="22"/>
                <w:lang w:val="es-CO"/>
              </w:rPr>
              <w:t xml:space="preserve">C02.01.F01 Determinación del Número de Cupos y Grupos a nivel de Sede, Modelo, Jornada y Grado </w:t>
            </w:r>
          </w:p>
        </w:tc>
        <w:tc>
          <w:tcPr>
            <w:tcW w:w="7345" w:type="dxa"/>
            <w:gridSpan w:val="9"/>
            <w:vAlign w:val="center"/>
          </w:tcPr>
          <w:p w:rsidR="00395F01" w:rsidRPr="00395F01" w:rsidRDefault="00395F01" w:rsidP="00A05D57">
            <w:pPr>
              <w:pStyle w:val="Textoindependiente"/>
              <w:jc w:val="center"/>
              <w:rPr>
                <w:rFonts w:ascii="Tahoma" w:hAnsi="Tahoma" w:cs="Tahoma"/>
                <w:sz w:val="22"/>
                <w:szCs w:val="22"/>
                <w:lang w:val="es-CO"/>
              </w:rPr>
            </w:pPr>
            <w:r w:rsidRPr="00395F01">
              <w:rPr>
                <w:rFonts w:ascii="Tahoma" w:hAnsi="Tahoma" w:cs="Tahoma"/>
                <w:sz w:val="22"/>
                <w:szCs w:val="22"/>
                <w:lang w:val="es-CO"/>
              </w:rPr>
              <w:t>Las disposiciones frente a este registro se definen en el documento: detalle del subproceso C02.01 Proyectar e Identificar Estrategias de Ampliación de Oferta y Requerimientos Básicos.</w:t>
            </w:r>
          </w:p>
        </w:tc>
      </w:tr>
      <w:tr w:rsidR="00395F01" w:rsidRPr="00395F01" w:rsidTr="00D25649">
        <w:tc>
          <w:tcPr>
            <w:tcW w:w="1951" w:type="dxa"/>
            <w:vAlign w:val="center"/>
          </w:tcPr>
          <w:p w:rsidR="00395F01" w:rsidRPr="00395F01" w:rsidRDefault="00395F01" w:rsidP="00A05D57">
            <w:pPr>
              <w:pStyle w:val="Textoindependiente"/>
              <w:jc w:val="center"/>
              <w:rPr>
                <w:rFonts w:ascii="Tahoma" w:hAnsi="Tahoma" w:cs="Tahoma"/>
                <w:sz w:val="22"/>
                <w:szCs w:val="22"/>
                <w:lang w:val="es-CO"/>
              </w:rPr>
            </w:pPr>
            <w:r w:rsidRPr="00395F01">
              <w:rPr>
                <w:rFonts w:ascii="Tahoma" w:hAnsi="Tahoma" w:cs="Tahoma"/>
                <w:sz w:val="22"/>
                <w:szCs w:val="22"/>
                <w:lang w:val="es-CO"/>
              </w:rPr>
              <w:t xml:space="preserve">C02.01.F02 </w:t>
            </w:r>
          </w:p>
          <w:p w:rsidR="00395F01" w:rsidRPr="00395F01" w:rsidRDefault="00395F01" w:rsidP="00D25649">
            <w:pPr>
              <w:pStyle w:val="Textoindependiente"/>
              <w:jc w:val="center"/>
              <w:rPr>
                <w:rFonts w:ascii="Tahoma" w:hAnsi="Tahoma" w:cs="Tahoma"/>
                <w:sz w:val="22"/>
                <w:szCs w:val="22"/>
                <w:lang w:val="es-CO"/>
              </w:rPr>
            </w:pPr>
            <w:r w:rsidRPr="00395F01">
              <w:rPr>
                <w:rFonts w:ascii="Tahoma" w:hAnsi="Tahoma" w:cs="Tahoma"/>
                <w:sz w:val="22"/>
                <w:szCs w:val="22"/>
                <w:lang w:val="es-CO"/>
              </w:rPr>
              <w:t xml:space="preserve">Identificación de fuentes alternativas de cupos </w:t>
            </w:r>
          </w:p>
        </w:tc>
        <w:tc>
          <w:tcPr>
            <w:tcW w:w="7345" w:type="dxa"/>
            <w:gridSpan w:val="9"/>
            <w:vAlign w:val="center"/>
          </w:tcPr>
          <w:p w:rsidR="00395F01" w:rsidRPr="00395F01" w:rsidRDefault="00395F01" w:rsidP="00A05D57">
            <w:pPr>
              <w:pStyle w:val="Textoindependiente"/>
              <w:jc w:val="center"/>
              <w:rPr>
                <w:rFonts w:ascii="Tahoma" w:hAnsi="Tahoma" w:cs="Tahoma"/>
                <w:sz w:val="22"/>
                <w:szCs w:val="22"/>
                <w:lang w:val="es-CO"/>
              </w:rPr>
            </w:pPr>
            <w:r w:rsidRPr="00395F01">
              <w:rPr>
                <w:rFonts w:ascii="Tahoma" w:hAnsi="Tahoma" w:cs="Tahoma"/>
                <w:sz w:val="22"/>
                <w:szCs w:val="22"/>
                <w:lang w:val="es-CO"/>
              </w:rPr>
              <w:t>Las disposiciones frente a este registro se definen en el documento: detalle del subproceso C02.01 Proyectar e Identificar Estrategias de Ampliación de Oferta y Requerimientos Básicos.</w:t>
            </w:r>
          </w:p>
          <w:p w:rsidR="00395F01" w:rsidRPr="00395F01" w:rsidRDefault="00395F01" w:rsidP="00A05D57">
            <w:pPr>
              <w:pStyle w:val="Textoindependiente"/>
              <w:jc w:val="center"/>
              <w:rPr>
                <w:rFonts w:ascii="Tahoma" w:hAnsi="Tahoma" w:cs="Tahoma"/>
                <w:sz w:val="22"/>
                <w:szCs w:val="22"/>
                <w:lang w:val="es-CO"/>
              </w:rPr>
            </w:pPr>
          </w:p>
        </w:tc>
      </w:tr>
      <w:tr w:rsidR="00395F01" w:rsidRPr="00395F01" w:rsidTr="00D25649">
        <w:trPr>
          <w:trHeight w:val="1094"/>
        </w:trPr>
        <w:tc>
          <w:tcPr>
            <w:tcW w:w="1951" w:type="dxa"/>
            <w:vAlign w:val="center"/>
          </w:tcPr>
          <w:p w:rsidR="00395F01" w:rsidRPr="00395F01" w:rsidRDefault="00395F01" w:rsidP="00D25649">
            <w:pPr>
              <w:pStyle w:val="Textoindependiente"/>
              <w:jc w:val="center"/>
              <w:rPr>
                <w:rFonts w:ascii="Tahoma" w:hAnsi="Tahoma" w:cs="Tahoma"/>
                <w:sz w:val="22"/>
                <w:szCs w:val="22"/>
                <w:lang w:val="es-CO"/>
              </w:rPr>
            </w:pPr>
            <w:r w:rsidRPr="00395F01">
              <w:rPr>
                <w:rFonts w:ascii="Tahoma" w:hAnsi="Tahoma" w:cs="Tahoma"/>
                <w:sz w:val="22"/>
                <w:szCs w:val="22"/>
                <w:lang w:val="es-CO"/>
              </w:rPr>
              <w:t>C02.01.F03 Planeación de convenios de Continuidad</w:t>
            </w:r>
          </w:p>
        </w:tc>
        <w:tc>
          <w:tcPr>
            <w:tcW w:w="7345" w:type="dxa"/>
            <w:gridSpan w:val="9"/>
            <w:vAlign w:val="center"/>
          </w:tcPr>
          <w:p w:rsidR="00395F01" w:rsidRPr="00395F01" w:rsidRDefault="00395F01" w:rsidP="00A05D57">
            <w:pPr>
              <w:pStyle w:val="Textoindependiente"/>
              <w:jc w:val="center"/>
              <w:rPr>
                <w:rFonts w:ascii="Tahoma" w:hAnsi="Tahoma" w:cs="Tahoma"/>
                <w:sz w:val="22"/>
                <w:szCs w:val="22"/>
                <w:lang w:val="es-CO"/>
              </w:rPr>
            </w:pPr>
            <w:r w:rsidRPr="00395F01">
              <w:rPr>
                <w:rFonts w:ascii="Tahoma" w:hAnsi="Tahoma" w:cs="Tahoma"/>
                <w:sz w:val="22"/>
                <w:szCs w:val="22"/>
                <w:lang w:val="es-CO"/>
              </w:rPr>
              <w:t>Las disposiciones frente a este registro se definen en el documento: detalle del subproceso C02.01 Proyectar e Identificar Estrategias de Ampliación de Oferta y Requerimientos Básicos.</w:t>
            </w:r>
          </w:p>
        </w:tc>
      </w:tr>
      <w:tr w:rsidR="00395F01" w:rsidRPr="00395F01" w:rsidTr="00D25649">
        <w:trPr>
          <w:trHeight w:val="1138"/>
        </w:trPr>
        <w:tc>
          <w:tcPr>
            <w:tcW w:w="1951" w:type="dxa"/>
            <w:vAlign w:val="center"/>
          </w:tcPr>
          <w:p w:rsidR="00395F01" w:rsidRPr="00395F01" w:rsidRDefault="00395F01" w:rsidP="00D25649">
            <w:pPr>
              <w:pStyle w:val="Textoindependiente"/>
              <w:jc w:val="center"/>
              <w:rPr>
                <w:rFonts w:ascii="Tahoma" w:hAnsi="Tahoma" w:cs="Tahoma"/>
                <w:sz w:val="22"/>
                <w:szCs w:val="22"/>
                <w:lang w:val="es-CO"/>
              </w:rPr>
            </w:pPr>
            <w:r w:rsidRPr="00395F01">
              <w:rPr>
                <w:rFonts w:ascii="Tahoma" w:hAnsi="Tahoma" w:cs="Tahoma"/>
                <w:sz w:val="22"/>
                <w:szCs w:val="22"/>
                <w:lang w:val="es-CO"/>
              </w:rPr>
              <w:t xml:space="preserve">C03.01.F02 Informe de </w:t>
            </w:r>
            <w:proofErr w:type="spellStart"/>
            <w:r w:rsidRPr="00395F01">
              <w:rPr>
                <w:rFonts w:ascii="Tahoma" w:hAnsi="Tahoma" w:cs="Tahoma"/>
                <w:sz w:val="22"/>
                <w:szCs w:val="22"/>
                <w:lang w:val="es-CO"/>
              </w:rPr>
              <w:t>Prematricula</w:t>
            </w:r>
            <w:proofErr w:type="spellEnd"/>
            <w:r w:rsidRPr="00395F01">
              <w:rPr>
                <w:rFonts w:ascii="Tahoma" w:hAnsi="Tahoma" w:cs="Tahoma"/>
                <w:sz w:val="22"/>
                <w:szCs w:val="22"/>
                <w:lang w:val="es-CO"/>
              </w:rPr>
              <w:t>, traslados y retiros</w:t>
            </w:r>
          </w:p>
        </w:tc>
        <w:tc>
          <w:tcPr>
            <w:tcW w:w="7345" w:type="dxa"/>
            <w:gridSpan w:val="9"/>
            <w:vAlign w:val="center"/>
          </w:tcPr>
          <w:p w:rsidR="00395F01" w:rsidRPr="00395F01" w:rsidRDefault="00395F01" w:rsidP="00D25649">
            <w:pPr>
              <w:pStyle w:val="Textoindependiente"/>
              <w:jc w:val="center"/>
              <w:rPr>
                <w:rFonts w:ascii="Tahoma" w:hAnsi="Tahoma" w:cs="Tahoma"/>
                <w:sz w:val="22"/>
                <w:szCs w:val="22"/>
                <w:lang w:val="es-CO"/>
              </w:rPr>
            </w:pPr>
            <w:r w:rsidRPr="00395F01">
              <w:rPr>
                <w:rFonts w:ascii="Tahoma" w:hAnsi="Tahoma" w:cs="Tahoma"/>
                <w:sz w:val="22"/>
                <w:szCs w:val="22"/>
                <w:lang w:val="es-CO"/>
              </w:rPr>
              <w:t>Las disposiciones frente a este registro se definen en el documento: detalle del subproceso C03.01 Solicitar reserva (</w:t>
            </w:r>
            <w:proofErr w:type="spellStart"/>
            <w:r w:rsidRPr="00395F01">
              <w:rPr>
                <w:rFonts w:ascii="Tahoma" w:hAnsi="Tahoma" w:cs="Tahoma"/>
                <w:sz w:val="22"/>
                <w:szCs w:val="22"/>
                <w:lang w:val="es-CO"/>
              </w:rPr>
              <w:t>prematrícula</w:t>
            </w:r>
            <w:proofErr w:type="spellEnd"/>
            <w:r w:rsidRPr="00395F01">
              <w:rPr>
                <w:rFonts w:ascii="Tahoma" w:hAnsi="Tahoma" w:cs="Tahoma"/>
                <w:sz w:val="22"/>
                <w:szCs w:val="22"/>
                <w:lang w:val="es-CO"/>
              </w:rPr>
              <w:t>) y reservar cupos para alumnos antiguos.</w:t>
            </w:r>
          </w:p>
        </w:tc>
      </w:tr>
      <w:tr w:rsidR="00395F01" w:rsidRPr="00395F01" w:rsidTr="00D25649">
        <w:trPr>
          <w:trHeight w:val="1112"/>
        </w:trPr>
        <w:tc>
          <w:tcPr>
            <w:tcW w:w="1951" w:type="dxa"/>
            <w:vAlign w:val="center"/>
          </w:tcPr>
          <w:p w:rsidR="00395F01" w:rsidRPr="00395F01" w:rsidRDefault="00395F01" w:rsidP="00D25649">
            <w:pPr>
              <w:pStyle w:val="Textoindependiente"/>
              <w:jc w:val="center"/>
              <w:rPr>
                <w:rFonts w:ascii="Tahoma" w:hAnsi="Tahoma" w:cs="Tahoma"/>
                <w:sz w:val="22"/>
                <w:szCs w:val="22"/>
                <w:lang w:val="es-CO"/>
              </w:rPr>
            </w:pPr>
            <w:r w:rsidRPr="00395F01">
              <w:rPr>
                <w:rFonts w:ascii="Tahoma" w:hAnsi="Tahoma" w:cs="Tahoma"/>
                <w:sz w:val="22"/>
                <w:szCs w:val="22"/>
                <w:lang w:val="es-CO"/>
              </w:rPr>
              <w:t>C03.04.F01 Listado de alumnos asignados</w:t>
            </w:r>
          </w:p>
        </w:tc>
        <w:tc>
          <w:tcPr>
            <w:tcW w:w="7345" w:type="dxa"/>
            <w:gridSpan w:val="9"/>
            <w:vAlign w:val="center"/>
          </w:tcPr>
          <w:p w:rsidR="00395F01" w:rsidRPr="00395F01" w:rsidRDefault="00395F01" w:rsidP="00A05D57">
            <w:pPr>
              <w:pStyle w:val="Textoindependiente"/>
              <w:jc w:val="center"/>
              <w:rPr>
                <w:rFonts w:ascii="Tahoma" w:hAnsi="Tahoma" w:cs="Tahoma"/>
                <w:sz w:val="22"/>
                <w:szCs w:val="22"/>
                <w:lang w:val="es-CO"/>
              </w:rPr>
            </w:pPr>
            <w:r w:rsidRPr="00395F01">
              <w:rPr>
                <w:rFonts w:ascii="Tahoma" w:hAnsi="Tahoma" w:cs="Tahoma"/>
                <w:sz w:val="22"/>
                <w:szCs w:val="22"/>
                <w:lang w:val="es-CO"/>
              </w:rPr>
              <w:t>Las disposiciones frente a este registro se definen en el documento: detalle del subproceso C03.04 Asignar Cupos</w:t>
            </w:r>
          </w:p>
        </w:tc>
      </w:tr>
      <w:tr w:rsidR="00395F01" w:rsidRPr="00395F01" w:rsidTr="00D25649">
        <w:tc>
          <w:tcPr>
            <w:tcW w:w="1951" w:type="dxa"/>
            <w:vAlign w:val="center"/>
          </w:tcPr>
          <w:p w:rsidR="00395F01" w:rsidRPr="00395F01" w:rsidRDefault="00395F01" w:rsidP="00D25649">
            <w:pPr>
              <w:pStyle w:val="Textoindependiente"/>
              <w:jc w:val="center"/>
              <w:rPr>
                <w:rFonts w:ascii="Tahoma" w:hAnsi="Tahoma" w:cs="Tahoma"/>
                <w:sz w:val="22"/>
                <w:szCs w:val="22"/>
                <w:lang w:val="es-CO"/>
              </w:rPr>
            </w:pPr>
            <w:r w:rsidRPr="00395F01">
              <w:rPr>
                <w:rFonts w:ascii="Tahoma" w:hAnsi="Tahoma" w:cs="Tahoma"/>
                <w:sz w:val="22"/>
                <w:szCs w:val="22"/>
                <w:lang w:val="es-CO"/>
              </w:rPr>
              <w:lastRenderedPageBreak/>
              <w:t>C03.02.F01. Formulario para Continuidad de jardín de niños provenientes de Bienestar Familiar</w:t>
            </w:r>
            <w:r w:rsidR="00D25649">
              <w:rPr>
                <w:rFonts w:ascii="Tahoma" w:hAnsi="Tahoma" w:cs="Tahoma"/>
                <w:sz w:val="22"/>
                <w:szCs w:val="22"/>
                <w:lang w:val="es-CO"/>
              </w:rPr>
              <w:t xml:space="preserve"> y PAIPI</w:t>
            </w:r>
            <w:r w:rsidRPr="00395F01">
              <w:rPr>
                <w:rFonts w:ascii="Tahoma" w:hAnsi="Tahoma" w:cs="Tahoma"/>
                <w:sz w:val="22"/>
                <w:szCs w:val="22"/>
                <w:lang w:val="es-CO"/>
              </w:rPr>
              <w:t>.</w:t>
            </w:r>
          </w:p>
        </w:tc>
        <w:tc>
          <w:tcPr>
            <w:tcW w:w="7345" w:type="dxa"/>
            <w:gridSpan w:val="9"/>
            <w:vAlign w:val="center"/>
          </w:tcPr>
          <w:p w:rsidR="00395F01" w:rsidRPr="00395F01" w:rsidRDefault="00395F01" w:rsidP="00D25649">
            <w:pPr>
              <w:pStyle w:val="Textoindependiente"/>
              <w:jc w:val="center"/>
              <w:rPr>
                <w:rFonts w:ascii="Tahoma" w:hAnsi="Tahoma" w:cs="Tahoma"/>
                <w:sz w:val="22"/>
                <w:szCs w:val="22"/>
                <w:lang w:val="es-CO"/>
              </w:rPr>
            </w:pPr>
            <w:r w:rsidRPr="00395F01">
              <w:rPr>
                <w:rFonts w:ascii="Tahoma" w:hAnsi="Tahoma" w:cs="Tahoma"/>
                <w:sz w:val="22"/>
                <w:szCs w:val="22"/>
                <w:lang w:val="es-CO"/>
              </w:rPr>
              <w:t>Las disposiciones frente a este registro se definen en el documento: detalle del subproceso C03.02 Asignar Cupos a niños procedentes de Entidades de Bienestar Familiar</w:t>
            </w:r>
            <w:r w:rsidR="00D25649">
              <w:rPr>
                <w:rFonts w:ascii="Tahoma" w:hAnsi="Tahoma" w:cs="Tahoma"/>
                <w:sz w:val="22"/>
                <w:szCs w:val="22"/>
                <w:lang w:val="es-CO"/>
              </w:rPr>
              <w:t xml:space="preserve"> y Programas de Atención Integral a la Primera Infancia</w:t>
            </w:r>
            <w:r w:rsidRPr="00395F01">
              <w:rPr>
                <w:rFonts w:ascii="Tahoma" w:hAnsi="Tahoma" w:cs="Tahoma"/>
                <w:sz w:val="22"/>
                <w:szCs w:val="22"/>
                <w:lang w:val="es-CO"/>
              </w:rPr>
              <w:t>.</w:t>
            </w:r>
          </w:p>
        </w:tc>
      </w:tr>
      <w:tr w:rsidR="00395F01" w:rsidRPr="00395F01" w:rsidTr="00D25649">
        <w:tc>
          <w:tcPr>
            <w:tcW w:w="1951" w:type="dxa"/>
            <w:vAlign w:val="center"/>
          </w:tcPr>
          <w:p w:rsidR="00395F01" w:rsidRPr="00395F01" w:rsidRDefault="00395F01" w:rsidP="00D25649">
            <w:pPr>
              <w:pStyle w:val="Textoindependiente"/>
              <w:jc w:val="center"/>
              <w:rPr>
                <w:rFonts w:ascii="Tahoma" w:hAnsi="Tahoma" w:cs="Tahoma"/>
                <w:sz w:val="22"/>
                <w:szCs w:val="22"/>
                <w:lang w:val="es-CO"/>
              </w:rPr>
            </w:pPr>
            <w:r w:rsidRPr="00395F01">
              <w:rPr>
                <w:rFonts w:ascii="Tahoma" w:hAnsi="Tahoma" w:cs="Tahoma"/>
                <w:sz w:val="22"/>
                <w:szCs w:val="22"/>
                <w:lang w:val="es-CO"/>
              </w:rPr>
              <w:t>C03.03.F01. Inscripción de Alumnos Nuevos</w:t>
            </w:r>
          </w:p>
        </w:tc>
        <w:tc>
          <w:tcPr>
            <w:tcW w:w="7345" w:type="dxa"/>
            <w:gridSpan w:val="9"/>
            <w:vAlign w:val="center"/>
          </w:tcPr>
          <w:p w:rsidR="00395F01" w:rsidRPr="00395F01" w:rsidRDefault="00395F01" w:rsidP="00A05D57">
            <w:pPr>
              <w:pStyle w:val="Textoindependiente"/>
              <w:jc w:val="center"/>
              <w:rPr>
                <w:rFonts w:ascii="Tahoma" w:hAnsi="Tahoma" w:cs="Tahoma"/>
                <w:sz w:val="22"/>
                <w:szCs w:val="22"/>
                <w:lang w:val="es-CO"/>
              </w:rPr>
            </w:pPr>
            <w:r w:rsidRPr="00395F01">
              <w:rPr>
                <w:rFonts w:ascii="Tahoma" w:hAnsi="Tahoma" w:cs="Tahoma"/>
                <w:sz w:val="22"/>
                <w:szCs w:val="22"/>
                <w:lang w:val="es-CO"/>
              </w:rPr>
              <w:t>Las disposiciones frente a este registro se definen en el documento: detalle del subproceso C03.03 Inscribir Alumnos Nuevos.</w:t>
            </w:r>
          </w:p>
        </w:tc>
      </w:tr>
      <w:tr w:rsidR="00395F01" w:rsidRPr="00395F01" w:rsidTr="00D25649">
        <w:tc>
          <w:tcPr>
            <w:tcW w:w="1951" w:type="dxa"/>
            <w:vAlign w:val="center"/>
          </w:tcPr>
          <w:p w:rsidR="00395F01" w:rsidRPr="00395F01" w:rsidRDefault="00395F01" w:rsidP="00D25649">
            <w:pPr>
              <w:pStyle w:val="Textoindependiente"/>
              <w:jc w:val="center"/>
              <w:rPr>
                <w:rFonts w:ascii="Tahoma" w:hAnsi="Tahoma" w:cs="Tahoma"/>
                <w:sz w:val="22"/>
                <w:szCs w:val="22"/>
                <w:lang w:val="es-CO"/>
              </w:rPr>
            </w:pPr>
            <w:r w:rsidRPr="00395F01">
              <w:rPr>
                <w:rFonts w:ascii="Tahoma" w:hAnsi="Tahoma" w:cs="Tahoma"/>
                <w:sz w:val="22"/>
                <w:szCs w:val="22"/>
                <w:lang w:val="es-CO"/>
              </w:rPr>
              <w:t>Último reporte de Matrícula del año lectivo vigente</w:t>
            </w:r>
          </w:p>
          <w:p w:rsidR="00395F01" w:rsidRPr="00395F01" w:rsidRDefault="00395F01" w:rsidP="00D25649">
            <w:pPr>
              <w:pStyle w:val="Textoindependiente"/>
              <w:jc w:val="center"/>
              <w:rPr>
                <w:rFonts w:ascii="Tahoma" w:hAnsi="Tahoma" w:cs="Tahoma"/>
                <w:sz w:val="22"/>
                <w:szCs w:val="22"/>
                <w:lang w:val="es-CO"/>
              </w:rPr>
            </w:pPr>
            <w:r w:rsidRPr="00395F01">
              <w:rPr>
                <w:rFonts w:ascii="Tahoma" w:hAnsi="Tahoma" w:cs="Tahoma"/>
                <w:sz w:val="22"/>
                <w:szCs w:val="22"/>
                <w:lang w:val="es-CO"/>
              </w:rPr>
              <w:t>(2)</w:t>
            </w:r>
          </w:p>
        </w:tc>
        <w:tc>
          <w:tcPr>
            <w:tcW w:w="1559" w:type="dxa"/>
            <w:vAlign w:val="center"/>
          </w:tcPr>
          <w:p w:rsidR="00395F01" w:rsidRPr="00395F01" w:rsidRDefault="00395F01" w:rsidP="00D25649">
            <w:pPr>
              <w:jc w:val="center"/>
              <w:rPr>
                <w:rFonts w:ascii="Tahoma" w:hAnsi="Tahoma" w:cs="Tahoma"/>
                <w:sz w:val="22"/>
                <w:szCs w:val="22"/>
                <w:lang w:val="es-CO"/>
              </w:rPr>
            </w:pPr>
            <w:r w:rsidRPr="00395F01">
              <w:rPr>
                <w:rFonts w:ascii="Tahoma" w:hAnsi="Tahoma" w:cs="Tahoma"/>
                <w:sz w:val="22"/>
                <w:szCs w:val="22"/>
                <w:lang w:val="es-CO"/>
              </w:rPr>
              <w:t>Directivo</w:t>
            </w:r>
            <w:r w:rsidR="00D25649">
              <w:rPr>
                <w:rFonts w:ascii="Tahoma" w:hAnsi="Tahoma" w:cs="Tahoma"/>
                <w:sz w:val="22"/>
                <w:szCs w:val="22"/>
                <w:lang w:val="es-CO"/>
              </w:rPr>
              <w:t>,</w:t>
            </w:r>
            <w:r w:rsidRPr="00395F01">
              <w:rPr>
                <w:rFonts w:ascii="Tahoma" w:hAnsi="Tahoma" w:cs="Tahoma"/>
                <w:sz w:val="22"/>
                <w:szCs w:val="22"/>
                <w:lang w:val="es-CO"/>
              </w:rPr>
              <w:t xml:space="preserve"> Docente</w:t>
            </w:r>
            <w:r w:rsidR="00D25649">
              <w:rPr>
                <w:rFonts w:ascii="Tahoma" w:hAnsi="Tahoma" w:cs="Tahoma"/>
                <w:sz w:val="22"/>
                <w:szCs w:val="22"/>
                <w:lang w:val="es-CO"/>
              </w:rPr>
              <w:t xml:space="preserve">, </w:t>
            </w:r>
            <w:r w:rsidRPr="00395F01">
              <w:rPr>
                <w:rFonts w:ascii="Tahoma" w:hAnsi="Tahoma" w:cs="Tahoma"/>
                <w:sz w:val="22"/>
                <w:szCs w:val="22"/>
                <w:lang w:val="es-CO"/>
              </w:rPr>
              <w:t xml:space="preserve"> Rector del E</w:t>
            </w:r>
            <w:r w:rsidR="00D25649">
              <w:rPr>
                <w:rFonts w:ascii="Tahoma" w:hAnsi="Tahoma" w:cs="Tahoma"/>
                <w:sz w:val="22"/>
                <w:szCs w:val="22"/>
                <w:lang w:val="es-CO"/>
              </w:rPr>
              <w:t>E</w:t>
            </w:r>
          </w:p>
        </w:tc>
        <w:tc>
          <w:tcPr>
            <w:tcW w:w="1256" w:type="dxa"/>
            <w:gridSpan w:val="2"/>
            <w:vAlign w:val="center"/>
          </w:tcPr>
          <w:p w:rsidR="00395F01" w:rsidRPr="00395F01" w:rsidRDefault="00D25649" w:rsidP="00D25649">
            <w:pPr>
              <w:jc w:val="center"/>
              <w:rPr>
                <w:rFonts w:ascii="Tahoma" w:hAnsi="Tahoma" w:cs="Tahoma"/>
                <w:sz w:val="22"/>
                <w:szCs w:val="22"/>
                <w:lang w:val="es-CO"/>
              </w:rPr>
            </w:pPr>
            <w:r>
              <w:rPr>
                <w:rFonts w:ascii="Tahoma" w:hAnsi="Tahoma" w:cs="Tahoma"/>
                <w:sz w:val="22"/>
                <w:szCs w:val="22"/>
                <w:lang w:val="es-CO"/>
              </w:rPr>
              <w:t xml:space="preserve">Formato </w:t>
            </w:r>
            <w:r w:rsidR="00395F01" w:rsidRPr="00395F01">
              <w:rPr>
                <w:rFonts w:ascii="Tahoma" w:hAnsi="Tahoma" w:cs="Tahoma"/>
                <w:sz w:val="22"/>
                <w:szCs w:val="22"/>
                <w:lang w:val="es-CO"/>
              </w:rPr>
              <w:t>Impreso y Digital</w:t>
            </w:r>
          </w:p>
        </w:tc>
        <w:tc>
          <w:tcPr>
            <w:tcW w:w="1510" w:type="dxa"/>
            <w:gridSpan w:val="2"/>
            <w:vAlign w:val="center"/>
          </w:tcPr>
          <w:p w:rsidR="00395F01" w:rsidRPr="00395F01" w:rsidRDefault="00D25649" w:rsidP="00D25649">
            <w:pPr>
              <w:jc w:val="center"/>
              <w:rPr>
                <w:rFonts w:ascii="Tahoma" w:hAnsi="Tahoma" w:cs="Tahoma"/>
                <w:sz w:val="22"/>
                <w:szCs w:val="22"/>
                <w:lang w:val="es-CO"/>
              </w:rPr>
            </w:pPr>
            <w:r>
              <w:rPr>
                <w:rFonts w:ascii="Tahoma" w:hAnsi="Tahoma" w:cs="Tahoma"/>
                <w:sz w:val="22"/>
                <w:szCs w:val="22"/>
                <w:lang w:val="es-CO"/>
              </w:rPr>
              <w:t>EE</w:t>
            </w:r>
            <w:r w:rsidR="00395F01" w:rsidRPr="00395F01">
              <w:rPr>
                <w:rFonts w:ascii="Tahoma" w:hAnsi="Tahoma" w:cs="Tahoma"/>
                <w:sz w:val="22"/>
                <w:szCs w:val="22"/>
                <w:lang w:val="es-CO"/>
              </w:rPr>
              <w:t xml:space="preserve">  / </w:t>
            </w:r>
            <w:r>
              <w:rPr>
                <w:rFonts w:ascii="Tahoma" w:hAnsi="Tahoma" w:cs="Tahoma"/>
                <w:sz w:val="22"/>
                <w:szCs w:val="22"/>
                <w:lang w:val="es-CO"/>
              </w:rPr>
              <w:t xml:space="preserve">Supervisores de Educación </w:t>
            </w:r>
            <w:proofErr w:type="spellStart"/>
            <w:r>
              <w:rPr>
                <w:rFonts w:ascii="Tahoma" w:hAnsi="Tahoma" w:cs="Tahoma"/>
                <w:sz w:val="22"/>
                <w:szCs w:val="22"/>
                <w:lang w:val="es-CO"/>
              </w:rPr>
              <w:t>Dptal</w:t>
            </w:r>
            <w:proofErr w:type="spellEnd"/>
          </w:p>
        </w:tc>
        <w:tc>
          <w:tcPr>
            <w:tcW w:w="1510" w:type="dxa"/>
            <w:gridSpan w:val="2"/>
            <w:vAlign w:val="center"/>
          </w:tcPr>
          <w:p w:rsidR="00395F01" w:rsidRPr="00395F01" w:rsidRDefault="00395F01" w:rsidP="00D25649">
            <w:pPr>
              <w:jc w:val="center"/>
              <w:rPr>
                <w:rFonts w:ascii="Tahoma" w:hAnsi="Tahoma" w:cs="Tahoma"/>
                <w:sz w:val="22"/>
                <w:szCs w:val="22"/>
                <w:lang w:val="es-CO"/>
              </w:rPr>
            </w:pPr>
            <w:r w:rsidRPr="00395F01">
              <w:rPr>
                <w:rFonts w:ascii="Tahoma" w:hAnsi="Tahoma" w:cs="Tahoma"/>
                <w:sz w:val="22"/>
                <w:szCs w:val="22"/>
                <w:lang w:val="es-CO"/>
              </w:rPr>
              <w:t>3 Años</w:t>
            </w:r>
          </w:p>
        </w:tc>
        <w:tc>
          <w:tcPr>
            <w:tcW w:w="1510" w:type="dxa"/>
            <w:gridSpan w:val="2"/>
            <w:vAlign w:val="center"/>
          </w:tcPr>
          <w:p w:rsidR="00395F01" w:rsidRPr="00395F01" w:rsidRDefault="00395F01" w:rsidP="00D25649">
            <w:pPr>
              <w:jc w:val="center"/>
              <w:rPr>
                <w:rFonts w:ascii="Tahoma" w:hAnsi="Tahoma" w:cs="Tahoma"/>
                <w:sz w:val="22"/>
                <w:szCs w:val="22"/>
                <w:lang w:val="es-CO"/>
              </w:rPr>
            </w:pPr>
            <w:r w:rsidRPr="00395F01">
              <w:rPr>
                <w:rFonts w:ascii="Tahoma" w:hAnsi="Tahoma" w:cs="Tahoma"/>
                <w:sz w:val="22"/>
                <w:szCs w:val="22"/>
                <w:lang w:val="es-CO"/>
              </w:rPr>
              <w:t>Enviar a Archivo Central en la S</w:t>
            </w:r>
            <w:r w:rsidR="00D25649">
              <w:rPr>
                <w:rFonts w:ascii="Tahoma" w:hAnsi="Tahoma" w:cs="Tahoma"/>
                <w:sz w:val="22"/>
                <w:szCs w:val="22"/>
                <w:lang w:val="es-CO"/>
              </w:rPr>
              <w:t>ED</w:t>
            </w:r>
          </w:p>
        </w:tc>
      </w:tr>
      <w:tr w:rsidR="00395F01" w:rsidRPr="00395F01" w:rsidTr="00D25649">
        <w:tc>
          <w:tcPr>
            <w:tcW w:w="1951" w:type="dxa"/>
          </w:tcPr>
          <w:p w:rsidR="00395F01" w:rsidRPr="00395F01" w:rsidRDefault="00395F01" w:rsidP="00A05D57">
            <w:pPr>
              <w:pStyle w:val="Textoindependiente"/>
              <w:jc w:val="center"/>
              <w:rPr>
                <w:rFonts w:ascii="Tahoma" w:hAnsi="Tahoma" w:cs="Tahoma"/>
                <w:sz w:val="22"/>
                <w:szCs w:val="22"/>
                <w:lang w:val="es-CO"/>
              </w:rPr>
            </w:pPr>
            <w:r w:rsidRPr="00395F01">
              <w:rPr>
                <w:rFonts w:ascii="Tahoma" w:hAnsi="Tahoma" w:cs="Tahoma"/>
                <w:sz w:val="22"/>
                <w:szCs w:val="22"/>
                <w:lang w:val="es-CO"/>
              </w:rPr>
              <w:t>Acta de Cierre</w:t>
            </w:r>
          </w:p>
          <w:p w:rsidR="00395F01" w:rsidRPr="00395F01" w:rsidRDefault="00395F01" w:rsidP="00D25649">
            <w:pPr>
              <w:pStyle w:val="Textoindependiente"/>
              <w:jc w:val="center"/>
              <w:rPr>
                <w:rFonts w:ascii="Tahoma" w:hAnsi="Tahoma" w:cs="Tahoma"/>
                <w:sz w:val="22"/>
                <w:szCs w:val="22"/>
                <w:lang w:val="es-CO"/>
              </w:rPr>
            </w:pPr>
            <w:r w:rsidRPr="00395F01">
              <w:rPr>
                <w:rFonts w:ascii="Tahoma" w:hAnsi="Tahoma" w:cs="Tahoma"/>
                <w:sz w:val="22"/>
                <w:szCs w:val="22"/>
                <w:lang w:val="es-CO"/>
              </w:rPr>
              <w:t>(Acta de reunión)</w:t>
            </w:r>
          </w:p>
        </w:tc>
        <w:tc>
          <w:tcPr>
            <w:tcW w:w="7345" w:type="dxa"/>
            <w:gridSpan w:val="9"/>
          </w:tcPr>
          <w:p w:rsidR="00395F01" w:rsidRPr="00395F01" w:rsidRDefault="00395F01" w:rsidP="00A05D57">
            <w:pPr>
              <w:pStyle w:val="Textoindependiente"/>
              <w:jc w:val="center"/>
              <w:rPr>
                <w:rFonts w:ascii="Tahoma" w:hAnsi="Tahoma" w:cs="Tahoma"/>
                <w:sz w:val="22"/>
                <w:szCs w:val="22"/>
                <w:lang w:val="es-CO"/>
              </w:rPr>
            </w:pPr>
            <w:r w:rsidRPr="00395F01">
              <w:rPr>
                <w:rFonts w:ascii="Tahoma" w:hAnsi="Tahoma" w:cs="Tahoma"/>
                <w:sz w:val="22"/>
                <w:szCs w:val="22"/>
                <w:lang w:val="es-CO"/>
              </w:rPr>
              <w:t>Las disposiciones frente a este, se definen en el documento: detalle del subproceso B02.03 Control y seguimiento a la ejecución de programas y proyectos</w:t>
            </w:r>
          </w:p>
        </w:tc>
      </w:tr>
      <w:tr w:rsidR="00D25649" w:rsidRPr="00395F01" w:rsidTr="00D25649">
        <w:tc>
          <w:tcPr>
            <w:tcW w:w="1951" w:type="dxa"/>
            <w:vAlign w:val="center"/>
          </w:tcPr>
          <w:p w:rsidR="00D25649" w:rsidRPr="00395F01" w:rsidRDefault="00D25649" w:rsidP="00D25649">
            <w:pPr>
              <w:autoSpaceDE w:val="0"/>
              <w:autoSpaceDN w:val="0"/>
              <w:adjustRightInd w:val="0"/>
              <w:spacing w:before="0" w:after="0" w:line="240" w:lineRule="atLeast"/>
              <w:jc w:val="center"/>
              <w:rPr>
                <w:rFonts w:ascii="Tahoma" w:hAnsi="Tahoma" w:cs="Tahoma"/>
                <w:sz w:val="22"/>
                <w:szCs w:val="22"/>
                <w:lang w:val="es-CO"/>
              </w:rPr>
            </w:pPr>
            <w:r w:rsidRPr="00395F01">
              <w:rPr>
                <w:rFonts w:ascii="Tahoma" w:hAnsi="Tahoma" w:cs="Tahoma"/>
                <w:sz w:val="22"/>
                <w:szCs w:val="22"/>
                <w:lang w:val="es-CO"/>
              </w:rPr>
              <w:t>Matriz con estructura Anexo 6A Resol</w:t>
            </w:r>
            <w:r>
              <w:rPr>
                <w:rFonts w:ascii="Tahoma" w:hAnsi="Tahoma" w:cs="Tahoma"/>
                <w:sz w:val="22"/>
                <w:szCs w:val="22"/>
                <w:lang w:val="es-CO"/>
              </w:rPr>
              <w:t>.</w:t>
            </w:r>
            <w:r w:rsidRPr="00395F01">
              <w:rPr>
                <w:rFonts w:ascii="Tahoma" w:hAnsi="Tahoma" w:cs="Tahoma"/>
                <w:sz w:val="22"/>
                <w:szCs w:val="22"/>
                <w:lang w:val="es-CO"/>
              </w:rPr>
              <w:t xml:space="preserve"> 166</w:t>
            </w:r>
          </w:p>
        </w:tc>
        <w:tc>
          <w:tcPr>
            <w:tcW w:w="1559" w:type="dxa"/>
            <w:vAlign w:val="center"/>
          </w:tcPr>
          <w:p w:rsidR="00D25649" w:rsidRPr="00395F01" w:rsidRDefault="00D25649" w:rsidP="00BE38E1">
            <w:pPr>
              <w:pStyle w:val="Textoindependiente"/>
              <w:jc w:val="center"/>
              <w:rPr>
                <w:rFonts w:ascii="Tahoma" w:hAnsi="Tahoma" w:cs="Tahoma"/>
                <w:sz w:val="22"/>
                <w:szCs w:val="22"/>
                <w:lang w:val="es-CO"/>
              </w:rPr>
            </w:pPr>
            <w:r>
              <w:rPr>
                <w:rFonts w:ascii="Tahoma" w:hAnsi="Tahoma" w:cs="Tahoma"/>
                <w:sz w:val="22"/>
                <w:szCs w:val="22"/>
                <w:lang w:val="es-CO"/>
              </w:rPr>
              <w:t>EE</w:t>
            </w:r>
            <w:r w:rsidRPr="00395F01">
              <w:rPr>
                <w:rFonts w:ascii="Tahoma" w:hAnsi="Tahoma" w:cs="Tahoma"/>
                <w:sz w:val="22"/>
                <w:szCs w:val="22"/>
                <w:lang w:val="es-CO"/>
              </w:rPr>
              <w:t xml:space="preserve"> - Profesional universitario de matricula</w:t>
            </w:r>
          </w:p>
        </w:tc>
        <w:tc>
          <w:tcPr>
            <w:tcW w:w="1256" w:type="dxa"/>
            <w:gridSpan w:val="2"/>
            <w:vAlign w:val="center"/>
          </w:tcPr>
          <w:p w:rsidR="00D25649" w:rsidRPr="00395F01" w:rsidRDefault="00D25649" w:rsidP="00BE38E1">
            <w:pPr>
              <w:pStyle w:val="Textoindependiente"/>
              <w:jc w:val="center"/>
              <w:rPr>
                <w:rFonts w:ascii="Tahoma" w:hAnsi="Tahoma" w:cs="Tahoma"/>
                <w:sz w:val="22"/>
                <w:szCs w:val="22"/>
                <w:lang w:val="es-CO"/>
              </w:rPr>
            </w:pPr>
            <w:r w:rsidRPr="00395F01">
              <w:rPr>
                <w:rFonts w:ascii="Tahoma" w:hAnsi="Tahoma" w:cs="Tahoma"/>
                <w:sz w:val="22"/>
                <w:szCs w:val="22"/>
                <w:lang w:val="es-CO"/>
              </w:rPr>
              <w:t xml:space="preserve">Copia </w:t>
            </w:r>
            <w:r>
              <w:rPr>
                <w:rFonts w:ascii="Tahoma" w:hAnsi="Tahoma" w:cs="Tahoma"/>
                <w:sz w:val="22"/>
                <w:szCs w:val="22"/>
                <w:lang w:val="es-CO"/>
              </w:rPr>
              <w:t>I</w:t>
            </w:r>
            <w:r w:rsidRPr="00395F01">
              <w:rPr>
                <w:rFonts w:ascii="Tahoma" w:hAnsi="Tahoma" w:cs="Tahoma"/>
                <w:sz w:val="22"/>
                <w:szCs w:val="22"/>
                <w:lang w:val="es-CO"/>
              </w:rPr>
              <w:t>mpresa</w:t>
            </w:r>
          </w:p>
          <w:p w:rsidR="00D25649" w:rsidRPr="00395F01" w:rsidRDefault="00D25649" w:rsidP="00BE38E1">
            <w:pPr>
              <w:pStyle w:val="Textoindependiente"/>
              <w:jc w:val="center"/>
              <w:rPr>
                <w:rFonts w:ascii="Tahoma" w:hAnsi="Tahoma" w:cs="Tahoma"/>
                <w:sz w:val="22"/>
                <w:szCs w:val="22"/>
                <w:lang w:val="es-CO"/>
              </w:rPr>
            </w:pPr>
            <w:r w:rsidRPr="00395F01">
              <w:rPr>
                <w:rFonts w:ascii="Tahoma" w:hAnsi="Tahoma" w:cs="Tahoma"/>
                <w:sz w:val="22"/>
                <w:szCs w:val="22"/>
                <w:lang w:val="es-CO"/>
              </w:rPr>
              <w:t xml:space="preserve">y </w:t>
            </w:r>
            <w:r>
              <w:rPr>
                <w:rFonts w:ascii="Tahoma" w:hAnsi="Tahoma" w:cs="Tahoma"/>
                <w:sz w:val="22"/>
                <w:szCs w:val="22"/>
                <w:lang w:val="es-CO"/>
              </w:rPr>
              <w:t>D</w:t>
            </w:r>
            <w:r w:rsidRPr="00395F01">
              <w:rPr>
                <w:rFonts w:ascii="Tahoma" w:hAnsi="Tahoma" w:cs="Tahoma"/>
                <w:sz w:val="22"/>
                <w:szCs w:val="22"/>
                <w:lang w:val="es-CO"/>
              </w:rPr>
              <w:t>igital</w:t>
            </w:r>
          </w:p>
        </w:tc>
        <w:tc>
          <w:tcPr>
            <w:tcW w:w="1510" w:type="dxa"/>
            <w:gridSpan w:val="2"/>
            <w:vAlign w:val="center"/>
          </w:tcPr>
          <w:p w:rsidR="00D25649" w:rsidRPr="00395F01" w:rsidRDefault="00D25649" w:rsidP="00BE38E1">
            <w:pPr>
              <w:pStyle w:val="Textoindependiente"/>
              <w:jc w:val="center"/>
              <w:rPr>
                <w:rFonts w:ascii="Tahoma" w:hAnsi="Tahoma" w:cs="Tahoma"/>
                <w:sz w:val="22"/>
                <w:szCs w:val="22"/>
                <w:lang w:val="es-CO"/>
              </w:rPr>
            </w:pPr>
            <w:r w:rsidRPr="00395F01">
              <w:rPr>
                <w:rFonts w:ascii="Tahoma" w:hAnsi="Tahoma" w:cs="Tahoma"/>
                <w:sz w:val="22"/>
                <w:szCs w:val="22"/>
                <w:lang w:val="es-CO"/>
              </w:rPr>
              <w:t xml:space="preserve">Archivo de </w:t>
            </w:r>
            <w:r>
              <w:rPr>
                <w:rFonts w:ascii="Tahoma" w:hAnsi="Tahoma" w:cs="Tahoma"/>
                <w:sz w:val="22"/>
                <w:szCs w:val="22"/>
                <w:lang w:val="es-CO"/>
              </w:rPr>
              <w:t>G</w:t>
            </w:r>
            <w:r w:rsidRPr="00395F01">
              <w:rPr>
                <w:rFonts w:ascii="Tahoma" w:hAnsi="Tahoma" w:cs="Tahoma"/>
                <w:sz w:val="22"/>
                <w:szCs w:val="22"/>
                <w:lang w:val="es-CO"/>
              </w:rPr>
              <w:t xml:space="preserve">estión de </w:t>
            </w:r>
            <w:r>
              <w:rPr>
                <w:rFonts w:ascii="Tahoma" w:hAnsi="Tahoma" w:cs="Tahoma"/>
                <w:sz w:val="22"/>
                <w:szCs w:val="22"/>
                <w:lang w:val="es-CO"/>
              </w:rPr>
              <w:t>Cobertura</w:t>
            </w:r>
          </w:p>
        </w:tc>
        <w:tc>
          <w:tcPr>
            <w:tcW w:w="1510" w:type="dxa"/>
            <w:gridSpan w:val="2"/>
            <w:vAlign w:val="center"/>
          </w:tcPr>
          <w:p w:rsidR="00D25649" w:rsidRPr="00395F01" w:rsidRDefault="00D25649" w:rsidP="00BE38E1">
            <w:pPr>
              <w:jc w:val="center"/>
              <w:rPr>
                <w:rFonts w:ascii="Tahoma" w:hAnsi="Tahoma" w:cs="Tahoma"/>
                <w:sz w:val="22"/>
                <w:szCs w:val="22"/>
                <w:lang w:val="es-CO"/>
              </w:rPr>
            </w:pPr>
            <w:r w:rsidRPr="00395F01">
              <w:rPr>
                <w:rFonts w:ascii="Tahoma" w:hAnsi="Tahoma" w:cs="Tahoma"/>
                <w:sz w:val="22"/>
                <w:szCs w:val="22"/>
                <w:lang w:val="es-CO"/>
              </w:rPr>
              <w:t xml:space="preserve">Según </w:t>
            </w:r>
            <w:r>
              <w:rPr>
                <w:rFonts w:ascii="Tahoma" w:hAnsi="Tahoma" w:cs="Tahoma"/>
                <w:sz w:val="22"/>
                <w:szCs w:val="22"/>
                <w:lang w:val="es-CO"/>
              </w:rPr>
              <w:t>TRD</w:t>
            </w:r>
            <w:r w:rsidRPr="00395F01">
              <w:rPr>
                <w:rFonts w:ascii="Tahoma" w:hAnsi="Tahoma" w:cs="Tahoma"/>
                <w:sz w:val="22"/>
                <w:szCs w:val="22"/>
                <w:lang w:val="es-CO"/>
              </w:rPr>
              <w:t xml:space="preserve"> definidas</w:t>
            </w:r>
          </w:p>
        </w:tc>
        <w:tc>
          <w:tcPr>
            <w:tcW w:w="1510" w:type="dxa"/>
            <w:gridSpan w:val="2"/>
            <w:vAlign w:val="center"/>
          </w:tcPr>
          <w:p w:rsidR="00D25649" w:rsidRPr="00395F01" w:rsidRDefault="00D25649" w:rsidP="00BE38E1">
            <w:pPr>
              <w:jc w:val="center"/>
              <w:rPr>
                <w:rFonts w:ascii="Tahoma" w:hAnsi="Tahoma" w:cs="Tahoma"/>
                <w:sz w:val="22"/>
                <w:szCs w:val="22"/>
                <w:lang w:val="es-CO"/>
              </w:rPr>
            </w:pPr>
            <w:r w:rsidRPr="00395F01">
              <w:rPr>
                <w:rFonts w:ascii="Tahoma" w:hAnsi="Tahoma" w:cs="Tahoma"/>
                <w:sz w:val="22"/>
                <w:szCs w:val="22"/>
                <w:lang w:val="es-CO"/>
              </w:rPr>
              <w:t xml:space="preserve">Según </w:t>
            </w:r>
            <w:r>
              <w:rPr>
                <w:rFonts w:ascii="Tahoma" w:hAnsi="Tahoma" w:cs="Tahoma"/>
                <w:sz w:val="22"/>
                <w:szCs w:val="22"/>
                <w:lang w:val="es-CO"/>
              </w:rPr>
              <w:t>TRD</w:t>
            </w:r>
            <w:r w:rsidRPr="00395F01">
              <w:rPr>
                <w:rFonts w:ascii="Tahoma" w:hAnsi="Tahoma" w:cs="Tahoma"/>
                <w:sz w:val="22"/>
                <w:szCs w:val="22"/>
                <w:lang w:val="es-CO"/>
              </w:rPr>
              <w:t xml:space="preserve"> definidas</w:t>
            </w:r>
          </w:p>
        </w:tc>
      </w:tr>
      <w:tr w:rsidR="00395F01" w:rsidRPr="00395F01" w:rsidTr="005106E3">
        <w:tc>
          <w:tcPr>
            <w:tcW w:w="1951" w:type="dxa"/>
            <w:vAlign w:val="center"/>
          </w:tcPr>
          <w:p w:rsidR="00395F01" w:rsidRPr="00395F01" w:rsidRDefault="00395F01" w:rsidP="005106E3">
            <w:pPr>
              <w:pStyle w:val="Textoindependiente"/>
              <w:jc w:val="center"/>
              <w:rPr>
                <w:rFonts w:ascii="Tahoma" w:hAnsi="Tahoma" w:cs="Tahoma"/>
                <w:sz w:val="22"/>
                <w:szCs w:val="22"/>
                <w:lang w:val="es-CO"/>
              </w:rPr>
            </w:pPr>
            <w:r w:rsidRPr="00395F01">
              <w:rPr>
                <w:rFonts w:ascii="Tahoma" w:hAnsi="Tahoma" w:cs="Tahoma"/>
                <w:sz w:val="22"/>
                <w:szCs w:val="22"/>
                <w:lang w:val="es-CO"/>
              </w:rPr>
              <w:t>Remisión de Queja Disciplinaria</w:t>
            </w:r>
          </w:p>
          <w:p w:rsidR="00395F01" w:rsidRPr="00395F01" w:rsidRDefault="00395F01" w:rsidP="005106E3">
            <w:pPr>
              <w:pStyle w:val="Textoindependiente"/>
              <w:jc w:val="center"/>
              <w:rPr>
                <w:rFonts w:ascii="Tahoma" w:hAnsi="Tahoma" w:cs="Tahoma"/>
                <w:sz w:val="22"/>
                <w:szCs w:val="22"/>
                <w:lang w:val="es-CO"/>
              </w:rPr>
            </w:pPr>
            <w:r w:rsidRPr="00395F01">
              <w:rPr>
                <w:rFonts w:ascii="Tahoma" w:hAnsi="Tahoma" w:cs="Tahoma"/>
                <w:sz w:val="22"/>
                <w:szCs w:val="22"/>
                <w:lang w:val="es-CO"/>
              </w:rPr>
              <w:t>(comunicación escrita)</w:t>
            </w:r>
          </w:p>
        </w:tc>
        <w:tc>
          <w:tcPr>
            <w:tcW w:w="7345" w:type="dxa"/>
            <w:gridSpan w:val="9"/>
            <w:vAlign w:val="center"/>
          </w:tcPr>
          <w:p w:rsidR="00395F01" w:rsidRPr="00395F01" w:rsidRDefault="002A3333" w:rsidP="002A3333">
            <w:pPr>
              <w:pStyle w:val="Textoindependiente"/>
              <w:jc w:val="center"/>
              <w:rPr>
                <w:rFonts w:ascii="Tahoma" w:hAnsi="Tahoma" w:cs="Tahoma"/>
                <w:sz w:val="22"/>
                <w:szCs w:val="22"/>
                <w:lang w:val="es-CO"/>
              </w:rPr>
            </w:pPr>
            <w:r w:rsidRPr="00395F01">
              <w:rPr>
                <w:rFonts w:ascii="Tahoma" w:hAnsi="Tahoma" w:cs="Tahoma"/>
                <w:bCs/>
                <w:sz w:val="22"/>
                <w:szCs w:val="22"/>
                <w:lang w:val="es-CO"/>
              </w:rPr>
              <w:t xml:space="preserve">Las disposiciones frente a este registro </w:t>
            </w:r>
            <w:r>
              <w:rPr>
                <w:rFonts w:ascii="Tahoma" w:hAnsi="Tahoma" w:cs="Tahoma"/>
                <w:bCs/>
                <w:sz w:val="22"/>
                <w:szCs w:val="22"/>
                <w:lang w:val="es-CO"/>
              </w:rPr>
              <w:t>las define la oficina jurídica de la SED.</w:t>
            </w:r>
          </w:p>
        </w:tc>
      </w:tr>
      <w:tr w:rsidR="00395F01" w:rsidRPr="00395F01" w:rsidTr="005106E3">
        <w:tc>
          <w:tcPr>
            <w:tcW w:w="1951" w:type="dxa"/>
            <w:vAlign w:val="center"/>
          </w:tcPr>
          <w:p w:rsidR="00395F01" w:rsidRPr="00395F01" w:rsidRDefault="00395F01" w:rsidP="005106E3">
            <w:pPr>
              <w:pStyle w:val="Textoindependiente"/>
              <w:jc w:val="center"/>
              <w:rPr>
                <w:rFonts w:ascii="Tahoma" w:hAnsi="Tahoma" w:cs="Tahoma"/>
                <w:sz w:val="22"/>
                <w:szCs w:val="22"/>
                <w:lang w:val="es-CO"/>
              </w:rPr>
            </w:pPr>
            <w:r w:rsidRPr="00395F01">
              <w:rPr>
                <w:rFonts w:ascii="Tahoma" w:hAnsi="Tahoma" w:cs="Tahoma"/>
                <w:sz w:val="22"/>
                <w:szCs w:val="22"/>
                <w:lang w:val="es-CO"/>
              </w:rPr>
              <w:t>I01.02.F01 Requisición de compra</w:t>
            </w:r>
          </w:p>
        </w:tc>
        <w:tc>
          <w:tcPr>
            <w:tcW w:w="7345" w:type="dxa"/>
            <w:gridSpan w:val="9"/>
            <w:vAlign w:val="center"/>
          </w:tcPr>
          <w:p w:rsidR="00395F01" w:rsidRPr="00395F01" w:rsidRDefault="002A3333" w:rsidP="005106E3">
            <w:pPr>
              <w:pStyle w:val="Textoindependiente"/>
              <w:jc w:val="center"/>
              <w:rPr>
                <w:rFonts w:ascii="Tahoma" w:hAnsi="Tahoma" w:cs="Tahoma"/>
                <w:sz w:val="22"/>
                <w:szCs w:val="22"/>
                <w:lang w:val="es-CO"/>
              </w:rPr>
            </w:pPr>
            <w:r w:rsidRPr="00395F01">
              <w:rPr>
                <w:rFonts w:ascii="Tahoma" w:hAnsi="Tahoma" w:cs="Tahoma"/>
                <w:bCs/>
                <w:sz w:val="22"/>
                <w:szCs w:val="22"/>
                <w:lang w:val="es-CO"/>
              </w:rPr>
              <w:t xml:space="preserve">Las disposiciones frente a este registro </w:t>
            </w:r>
            <w:r>
              <w:rPr>
                <w:rFonts w:ascii="Tahoma" w:hAnsi="Tahoma" w:cs="Tahoma"/>
                <w:bCs/>
                <w:sz w:val="22"/>
                <w:szCs w:val="22"/>
                <w:lang w:val="es-CO"/>
              </w:rPr>
              <w:t>las define la oficina jurídica de la SED y la oficina de contratación del Ente Territorial</w:t>
            </w:r>
          </w:p>
        </w:tc>
      </w:tr>
      <w:tr w:rsidR="00395F01" w:rsidRPr="00395F01" w:rsidTr="005106E3">
        <w:tc>
          <w:tcPr>
            <w:tcW w:w="1951" w:type="dxa"/>
            <w:vAlign w:val="center"/>
          </w:tcPr>
          <w:p w:rsidR="00395F01" w:rsidRPr="00395F01" w:rsidRDefault="00395F01" w:rsidP="005106E3">
            <w:pPr>
              <w:pStyle w:val="Textoindependiente"/>
              <w:jc w:val="center"/>
              <w:rPr>
                <w:rFonts w:ascii="Tahoma" w:hAnsi="Tahoma" w:cs="Tahoma"/>
                <w:sz w:val="22"/>
                <w:szCs w:val="22"/>
                <w:lang w:val="es-CO"/>
              </w:rPr>
            </w:pPr>
            <w:r w:rsidRPr="00395F01">
              <w:rPr>
                <w:rFonts w:ascii="Tahoma" w:hAnsi="Tahoma" w:cs="Tahoma"/>
                <w:sz w:val="22"/>
                <w:szCs w:val="22"/>
                <w:lang w:val="es-CO"/>
              </w:rPr>
              <w:t>I01.02.F02 Estudio de conveniencia y viabilidad</w:t>
            </w:r>
          </w:p>
        </w:tc>
        <w:tc>
          <w:tcPr>
            <w:tcW w:w="7345" w:type="dxa"/>
            <w:gridSpan w:val="9"/>
            <w:vAlign w:val="center"/>
          </w:tcPr>
          <w:p w:rsidR="00395F01" w:rsidRPr="00395F01" w:rsidRDefault="00395F01" w:rsidP="002A3333">
            <w:pPr>
              <w:pStyle w:val="Textoindependiente"/>
              <w:jc w:val="center"/>
              <w:rPr>
                <w:rFonts w:ascii="Tahoma" w:hAnsi="Tahoma" w:cs="Tahoma"/>
                <w:sz w:val="22"/>
                <w:szCs w:val="22"/>
                <w:lang w:val="es-CO"/>
              </w:rPr>
            </w:pPr>
            <w:r w:rsidRPr="00395F01">
              <w:rPr>
                <w:rFonts w:ascii="Tahoma" w:hAnsi="Tahoma" w:cs="Tahoma"/>
                <w:bCs/>
                <w:sz w:val="22"/>
                <w:szCs w:val="22"/>
                <w:lang w:val="es-CO"/>
              </w:rPr>
              <w:t xml:space="preserve">Las disposiciones frente a este registro </w:t>
            </w:r>
            <w:r w:rsidR="002A3333">
              <w:rPr>
                <w:rFonts w:ascii="Tahoma" w:hAnsi="Tahoma" w:cs="Tahoma"/>
                <w:bCs/>
                <w:sz w:val="22"/>
                <w:szCs w:val="22"/>
                <w:lang w:val="es-CO"/>
              </w:rPr>
              <w:t>las define la oficina jurídica de la SED y la oficina de contratación del Ente Territorial</w:t>
            </w:r>
          </w:p>
        </w:tc>
      </w:tr>
    </w:tbl>
    <w:p w:rsidR="00395F01" w:rsidRPr="00395F01" w:rsidRDefault="00395F01" w:rsidP="00395F01">
      <w:pPr>
        <w:pStyle w:val="Textoindependiente"/>
        <w:numPr>
          <w:ilvl w:val="0"/>
          <w:numId w:val="27"/>
        </w:numPr>
        <w:jc w:val="both"/>
        <w:rPr>
          <w:rFonts w:ascii="Tahoma" w:hAnsi="Tahoma" w:cs="Tahoma"/>
          <w:sz w:val="22"/>
          <w:szCs w:val="22"/>
          <w:lang w:val="es-CO"/>
        </w:rPr>
      </w:pPr>
      <w:r w:rsidRPr="00395F01">
        <w:rPr>
          <w:rFonts w:ascii="Tahoma" w:hAnsi="Tahoma" w:cs="Tahoma"/>
          <w:sz w:val="22"/>
          <w:szCs w:val="22"/>
          <w:lang w:val="es-CO"/>
        </w:rPr>
        <w:t xml:space="preserve">La estructura de este documento </w:t>
      </w:r>
      <w:proofErr w:type="spellStart"/>
      <w:r w:rsidRPr="00395F01">
        <w:rPr>
          <w:rFonts w:ascii="Tahoma" w:hAnsi="Tahoma" w:cs="Tahoma"/>
          <w:sz w:val="22"/>
          <w:szCs w:val="22"/>
          <w:lang w:val="es-CO"/>
        </w:rPr>
        <w:t>esta</w:t>
      </w:r>
      <w:proofErr w:type="spellEnd"/>
      <w:r w:rsidRPr="00395F01">
        <w:rPr>
          <w:rFonts w:ascii="Tahoma" w:hAnsi="Tahoma" w:cs="Tahoma"/>
          <w:sz w:val="22"/>
          <w:szCs w:val="22"/>
          <w:lang w:val="es-CO"/>
        </w:rPr>
        <w:t xml:space="preserve"> definido en la Resolución 166 de 2005 originada por el Ministerio de Educación y en éste reporta toda la información de cada alumno del Establecimiento Educativo.</w:t>
      </w:r>
    </w:p>
    <w:p w:rsidR="00395F01" w:rsidRPr="00395F01" w:rsidRDefault="00395F01" w:rsidP="00395F01">
      <w:pPr>
        <w:pStyle w:val="Ttulo1"/>
        <w:rPr>
          <w:rFonts w:ascii="Tahoma" w:hAnsi="Tahoma" w:cs="Tahoma"/>
          <w:sz w:val="22"/>
          <w:szCs w:val="22"/>
          <w:lang w:val="es-CO"/>
        </w:rPr>
      </w:pPr>
      <w:bookmarkStart w:id="16" w:name="_Toc139074751"/>
      <w:r w:rsidRPr="00395F01">
        <w:rPr>
          <w:rFonts w:ascii="Tahoma" w:hAnsi="Tahoma" w:cs="Tahoma"/>
          <w:sz w:val="22"/>
          <w:szCs w:val="22"/>
          <w:lang w:val="es-CO"/>
        </w:rPr>
        <w:lastRenderedPageBreak/>
        <w:t>DOCUMENTOS EXTERNOS</w:t>
      </w:r>
      <w:bookmarkEnd w:id="16"/>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8"/>
        <w:gridCol w:w="1843"/>
        <w:gridCol w:w="2551"/>
      </w:tblGrid>
      <w:tr w:rsidR="00395F01" w:rsidRPr="00395F01" w:rsidTr="0057079E">
        <w:trPr>
          <w:tblHeader/>
        </w:trPr>
        <w:tc>
          <w:tcPr>
            <w:tcW w:w="4928" w:type="dxa"/>
            <w:shd w:val="clear" w:color="auto" w:fill="D9D9D9" w:themeFill="background1" w:themeFillShade="D9"/>
            <w:vAlign w:val="center"/>
          </w:tcPr>
          <w:p w:rsidR="00395F01" w:rsidRPr="005106E3" w:rsidRDefault="00395F01" w:rsidP="002A3333">
            <w:pPr>
              <w:pStyle w:val="Textoindependiente"/>
              <w:spacing w:before="120" w:after="120"/>
              <w:jc w:val="center"/>
              <w:rPr>
                <w:rFonts w:ascii="Tahoma" w:hAnsi="Tahoma" w:cs="Tahoma"/>
                <w:b/>
                <w:sz w:val="20"/>
                <w:szCs w:val="22"/>
                <w:lang w:val="es-CO"/>
              </w:rPr>
            </w:pPr>
            <w:r w:rsidRPr="005106E3">
              <w:rPr>
                <w:rFonts w:ascii="Tahoma" w:hAnsi="Tahoma" w:cs="Tahoma"/>
                <w:b/>
                <w:sz w:val="20"/>
                <w:szCs w:val="22"/>
                <w:lang w:val="es-CO"/>
              </w:rPr>
              <w:t>Documentos externos</w:t>
            </w:r>
          </w:p>
        </w:tc>
        <w:tc>
          <w:tcPr>
            <w:tcW w:w="1843" w:type="dxa"/>
            <w:shd w:val="clear" w:color="auto" w:fill="D9D9D9" w:themeFill="background1" w:themeFillShade="D9"/>
          </w:tcPr>
          <w:p w:rsidR="00395F01" w:rsidRPr="005106E3" w:rsidRDefault="00395F01" w:rsidP="002A3333">
            <w:pPr>
              <w:pStyle w:val="Textoindependiente"/>
              <w:spacing w:before="120" w:after="120"/>
              <w:jc w:val="center"/>
              <w:rPr>
                <w:rFonts w:ascii="Tahoma" w:hAnsi="Tahoma" w:cs="Tahoma"/>
                <w:b/>
                <w:sz w:val="20"/>
                <w:szCs w:val="22"/>
                <w:lang w:val="es-CO"/>
              </w:rPr>
            </w:pPr>
            <w:r w:rsidRPr="005106E3">
              <w:rPr>
                <w:rFonts w:ascii="Tahoma" w:hAnsi="Tahoma" w:cs="Tahoma"/>
                <w:b/>
                <w:sz w:val="20"/>
                <w:szCs w:val="22"/>
                <w:lang w:val="es-CO"/>
              </w:rPr>
              <w:t>Fuentes de los Datos</w:t>
            </w:r>
          </w:p>
        </w:tc>
        <w:tc>
          <w:tcPr>
            <w:tcW w:w="2551" w:type="dxa"/>
            <w:shd w:val="clear" w:color="auto" w:fill="D9D9D9" w:themeFill="background1" w:themeFillShade="D9"/>
            <w:vAlign w:val="center"/>
          </w:tcPr>
          <w:p w:rsidR="00395F01" w:rsidRPr="005106E3" w:rsidRDefault="00395F01" w:rsidP="002A3333">
            <w:pPr>
              <w:pStyle w:val="Textoindependiente"/>
              <w:spacing w:before="120" w:after="120"/>
              <w:jc w:val="center"/>
              <w:rPr>
                <w:rFonts w:ascii="Tahoma" w:hAnsi="Tahoma" w:cs="Tahoma"/>
                <w:b/>
                <w:sz w:val="20"/>
                <w:szCs w:val="22"/>
                <w:lang w:val="es-CO"/>
              </w:rPr>
            </w:pPr>
            <w:r w:rsidRPr="005106E3">
              <w:rPr>
                <w:rFonts w:ascii="Tahoma" w:hAnsi="Tahoma" w:cs="Tahoma"/>
                <w:b/>
                <w:sz w:val="20"/>
                <w:szCs w:val="22"/>
                <w:lang w:val="es-CO"/>
              </w:rPr>
              <w:t>Versión o fecha de emisión según aplique</w:t>
            </w:r>
          </w:p>
        </w:tc>
      </w:tr>
      <w:tr w:rsidR="00395F01" w:rsidRPr="00395F01" w:rsidTr="002A3333">
        <w:tc>
          <w:tcPr>
            <w:tcW w:w="4928" w:type="dxa"/>
          </w:tcPr>
          <w:p w:rsidR="00395F01" w:rsidRPr="00395F01" w:rsidRDefault="00395F01" w:rsidP="00A05D57">
            <w:pPr>
              <w:pStyle w:val="Textoindependiente"/>
              <w:rPr>
                <w:rFonts w:ascii="Tahoma" w:hAnsi="Tahoma" w:cs="Tahoma"/>
                <w:sz w:val="22"/>
                <w:szCs w:val="22"/>
                <w:lang w:val="es-CO"/>
              </w:rPr>
            </w:pPr>
            <w:r w:rsidRPr="00395F01">
              <w:rPr>
                <w:rFonts w:ascii="Tahoma" w:hAnsi="Tahoma" w:cs="Tahoma"/>
                <w:sz w:val="22"/>
                <w:szCs w:val="22"/>
                <w:lang w:val="es-CO"/>
              </w:rPr>
              <w:t xml:space="preserve">Constitución Política de Colombia. </w:t>
            </w:r>
          </w:p>
          <w:p w:rsidR="00395F01" w:rsidRPr="00395F01" w:rsidRDefault="00395F01" w:rsidP="00A05D57">
            <w:pPr>
              <w:pStyle w:val="Textoindependiente"/>
              <w:rPr>
                <w:rFonts w:ascii="Tahoma" w:hAnsi="Tahoma" w:cs="Tahoma"/>
                <w:sz w:val="22"/>
                <w:szCs w:val="22"/>
                <w:lang w:val="es-CO"/>
              </w:rPr>
            </w:pPr>
          </w:p>
          <w:p w:rsidR="00395F01" w:rsidRPr="00395F01" w:rsidRDefault="00395F01" w:rsidP="00A05D57">
            <w:pPr>
              <w:pStyle w:val="Textoindependiente"/>
              <w:rPr>
                <w:rFonts w:ascii="Tahoma" w:hAnsi="Tahoma" w:cs="Tahoma"/>
                <w:sz w:val="22"/>
                <w:szCs w:val="22"/>
                <w:lang w:val="es-CO"/>
              </w:rPr>
            </w:pPr>
            <w:r w:rsidRPr="00395F01">
              <w:rPr>
                <w:rFonts w:ascii="Tahoma" w:hAnsi="Tahoma" w:cs="Tahoma"/>
                <w:sz w:val="22"/>
                <w:szCs w:val="22"/>
                <w:lang w:val="es-CO"/>
              </w:rPr>
              <w:t>Artículo 67. La educación es un derecho de la persona y un servicio público que tiene una función social</w:t>
            </w:r>
          </w:p>
        </w:tc>
        <w:tc>
          <w:tcPr>
            <w:tcW w:w="1843" w:type="dxa"/>
          </w:tcPr>
          <w:p w:rsidR="00395F01" w:rsidRPr="00395F01" w:rsidRDefault="00395F01" w:rsidP="00A05D57">
            <w:pPr>
              <w:pStyle w:val="Textoindependiente"/>
              <w:rPr>
                <w:rFonts w:ascii="Tahoma" w:hAnsi="Tahoma" w:cs="Tahoma"/>
                <w:sz w:val="22"/>
                <w:szCs w:val="22"/>
                <w:lang w:val="es-CO"/>
              </w:rPr>
            </w:pPr>
            <w:r w:rsidRPr="00395F01">
              <w:rPr>
                <w:rFonts w:ascii="Tahoma" w:hAnsi="Tahoma" w:cs="Tahoma"/>
                <w:sz w:val="22"/>
                <w:szCs w:val="22"/>
                <w:lang w:val="es-CO"/>
              </w:rPr>
              <w:t>Senado de la Republica</w:t>
            </w:r>
          </w:p>
        </w:tc>
        <w:tc>
          <w:tcPr>
            <w:tcW w:w="2551" w:type="dxa"/>
          </w:tcPr>
          <w:p w:rsidR="00395F01" w:rsidRPr="00395F01" w:rsidRDefault="00395F01" w:rsidP="00A05D57">
            <w:pPr>
              <w:pStyle w:val="Textoindependiente"/>
              <w:rPr>
                <w:rFonts w:ascii="Tahoma" w:hAnsi="Tahoma" w:cs="Tahoma"/>
                <w:sz w:val="22"/>
                <w:szCs w:val="22"/>
                <w:lang w:val="es-CO"/>
              </w:rPr>
            </w:pPr>
            <w:r w:rsidRPr="00395F01">
              <w:rPr>
                <w:rFonts w:ascii="Tahoma" w:hAnsi="Tahoma" w:cs="Tahoma"/>
                <w:sz w:val="22"/>
                <w:szCs w:val="22"/>
                <w:lang w:val="es-CO"/>
              </w:rPr>
              <w:t>06 de julio de 1991</w:t>
            </w:r>
          </w:p>
        </w:tc>
      </w:tr>
      <w:tr w:rsidR="00395F01" w:rsidRPr="00395F01" w:rsidTr="002A3333">
        <w:tc>
          <w:tcPr>
            <w:tcW w:w="4928" w:type="dxa"/>
          </w:tcPr>
          <w:p w:rsidR="00395F01" w:rsidRPr="00395F01" w:rsidRDefault="00395F01" w:rsidP="00A05D57">
            <w:pPr>
              <w:pStyle w:val="Textoindependiente"/>
              <w:jc w:val="both"/>
              <w:rPr>
                <w:rFonts w:ascii="Tahoma" w:hAnsi="Tahoma" w:cs="Tahoma"/>
                <w:bCs/>
                <w:sz w:val="22"/>
                <w:szCs w:val="22"/>
                <w:lang w:val="es-CO"/>
              </w:rPr>
            </w:pPr>
            <w:r w:rsidRPr="00395F01">
              <w:rPr>
                <w:rFonts w:ascii="Tahoma" w:hAnsi="Tahoma" w:cs="Tahoma"/>
                <w:bCs/>
                <w:sz w:val="22"/>
                <w:szCs w:val="22"/>
                <w:lang w:val="es-CO"/>
              </w:rPr>
              <w:t>Ley 715. Por la cual se dictan normas orgánicas en materia de recursos y competencias de conformidad con los artículos 151, 288, 356 y 357 (Acto Legislativo 01 de 2001) de la Constitución Política y se dictan otras disposiciones para organizar la prestación de los servicios de educación y salud, entre otros.</w:t>
            </w:r>
          </w:p>
          <w:p w:rsidR="00395F01" w:rsidRPr="00395F01" w:rsidRDefault="00395F01" w:rsidP="00A05D57">
            <w:pPr>
              <w:jc w:val="both"/>
              <w:rPr>
                <w:rFonts w:ascii="Tahoma" w:hAnsi="Tahoma" w:cs="Tahoma"/>
                <w:bCs/>
                <w:sz w:val="22"/>
                <w:szCs w:val="22"/>
                <w:lang w:val="es-CO"/>
              </w:rPr>
            </w:pPr>
            <w:r w:rsidRPr="00395F01">
              <w:rPr>
                <w:rFonts w:ascii="Tahoma" w:hAnsi="Tahoma" w:cs="Tahoma"/>
                <w:bCs/>
                <w:sz w:val="22"/>
                <w:szCs w:val="22"/>
                <w:lang w:val="es-CO"/>
              </w:rPr>
              <w:t>Numeral 74.6. Competencias de las entidades territoriales en otros sectores: Realizar el seguimiento y la evaluación de la acción de los municipios y de la prestación de los servicios a cargo de estos e informar los resultados de la evaluación y seguimiento a la Nación, autoridades locales y a la comunidad.</w:t>
            </w:r>
          </w:p>
        </w:tc>
        <w:tc>
          <w:tcPr>
            <w:tcW w:w="1843" w:type="dxa"/>
          </w:tcPr>
          <w:p w:rsidR="00395F01" w:rsidRPr="00395F01" w:rsidRDefault="00395F01" w:rsidP="00A05D57">
            <w:pPr>
              <w:pStyle w:val="Textoindependiente"/>
              <w:rPr>
                <w:rFonts w:ascii="Tahoma" w:hAnsi="Tahoma" w:cs="Tahoma"/>
                <w:bCs/>
                <w:sz w:val="22"/>
                <w:szCs w:val="22"/>
                <w:lang w:val="es-CO"/>
              </w:rPr>
            </w:pPr>
            <w:r w:rsidRPr="00395F01">
              <w:rPr>
                <w:rFonts w:ascii="Tahoma" w:hAnsi="Tahoma" w:cs="Tahoma"/>
                <w:bCs/>
                <w:sz w:val="22"/>
                <w:szCs w:val="22"/>
                <w:lang w:val="es-CO"/>
              </w:rPr>
              <w:t>Congreso De Colombia</w:t>
            </w:r>
          </w:p>
        </w:tc>
        <w:tc>
          <w:tcPr>
            <w:tcW w:w="2551" w:type="dxa"/>
          </w:tcPr>
          <w:p w:rsidR="00395F01" w:rsidRPr="00395F01" w:rsidRDefault="00395F01" w:rsidP="00A05D57">
            <w:pPr>
              <w:pStyle w:val="Textoindependiente"/>
              <w:rPr>
                <w:rFonts w:ascii="Tahoma" w:hAnsi="Tahoma" w:cs="Tahoma"/>
                <w:sz w:val="22"/>
                <w:szCs w:val="22"/>
                <w:lang w:val="es-CO"/>
              </w:rPr>
            </w:pPr>
            <w:r w:rsidRPr="00395F01">
              <w:rPr>
                <w:rFonts w:ascii="Tahoma" w:hAnsi="Tahoma" w:cs="Tahoma"/>
                <w:bCs/>
                <w:sz w:val="22"/>
                <w:szCs w:val="22"/>
                <w:lang w:val="es-CO"/>
              </w:rPr>
              <w:t>21 de diciembre de 2001</w:t>
            </w:r>
          </w:p>
        </w:tc>
      </w:tr>
      <w:tr w:rsidR="00395F01" w:rsidRPr="00395F01" w:rsidTr="002A3333">
        <w:tc>
          <w:tcPr>
            <w:tcW w:w="4928" w:type="dxa"/>
          </w:tcPr>
          <w:p w:rsidR="00395F01" w:rsidRPr="00395F01" w:rsidRDefault="00395F01" w:rsidP="00A05D57">
            <w:pPr>
              <w:pStyle w:val="Textoindependiente"/>
              <w:jc w:val="both"/>
              <w:rPr>
                <w:rFonts w:ascii="Tahoma" w:hAnsi="Tahoma" w:cs="Tahoma"/>
                <w:bCs/>
                <w:sz w:val="22"/>
                <w:szCs w:val="22"/>
                <w:lang w:val="es-CO"/>
              </w:rPr>
            </w:pPr>
            <w:r w:rsidRPr="00395F01">
              <w:rPr>
                <w:rFonts w:ascii="Tahoma" w:hAnsi="Tahoma" w:cs="Tahoma"/>
                <w:bCs/>
                <w:sz w:val="22"/>
                <w:szCs w:val="22"/>
                <w:lang w:val="es-CO"/>
              </w:rPr>
              <w:t>Ley 115. Por el cual se expide la Ley General de Educación</w:t>
            </w:r>
          </w:p>
        </w:tc>
        <w:tc>
          <w:tcPr>
            <w:tcW w:w="1843" w:type="dxa"/>
          </w:tcPr>
          <w:p w:rsidR="00395F01" w:rsidRPr="00395F01" w:rsidRDefault="00395F01" w:rsidP="00A05D57">
            <w:pPr>
              <w:pStyle w:val="Textoindependiente"/>
              <w:jc w:val="both"/>
              <w:rPr>
                <w:rFonts w:ascii="Tahoma" w:hAnsi="Tahoma" w:cs="Tahoma"/>
                <w:bCs/>
                <w:sz w:val="22"/>
                <w:szCs w:val="22"/>
                <w:lang w:val="es-CO"/>
              </w:rPr>
            </w:pPr>
            <w:r w:rsidRPr="00395F01">
              <w:rPr>
                <w:rFonts w:ascii="Tahoma" w:hAnsi="Tahoma" w:cs="Tahoma"/>
                <w:bCs/>
                <w:sz w:val="22"/>
                <w:szCs w:val="22"/>
                <w:lang w:val="es-CO"/>
              </w:rPr>
              <w:t>Congreso de Colombia</w:t>
            </w:r>
          </w:p>
        </w:tc>
        <w:tc>
          <w:tcPr>
            <w:tcW w:w="2551" w:type="dxa"/>
          </w:tcPr>
          <w:p w:rsidR="00395F01" w:rsidRPr="00395F01" w:rsidRDefault="00395F01" w:rsidP="00A05D57">
            <w:pPr>
              <w:pStyle w:val="Textoindependiente"/>
              <w:jc w:val="both"/>
              <w:rPr>
                <w:rFonts w:ascii="Tahoma" w:hAnsi="Tahoma" w:cs="Tahoma"/>
                <w:bCs/>
                <w:sz w:val="22"/>
                <w:szCs w:val="22"/>
                <w:lang w:val="es-CO"/>
              </w:rPr>
            </w:pPr>
            <w:r w:rsidRPr="00395F01">
              <w:rPr>
                <w:rFonts w:ascii="Tahoma" w:hAnsi="Tahoma" w:cs="Tahoma"/>
                <w:bCs/>
                <w:sz w:val="22"/>
                <w:szCs w:val="22"/>
                <w:lang w:val="es-CO"/>
              </w:rPr>
              <w:t>8 de febrero de 1994.</w:t>
            </w:r>
          </w:p>
        </w:tc>
      </w:tr>
      <w:tr w:rsidR="00395F01" w:rsidRPr="00395F01" w:rsidTr="002A3333">
        <w:tc>
          <w:tcPr>
            <w:tcW w:w="4928" w:type="dxa"/>
          </w:tcPr>
          <w:p w:rsidR="00395F01" w:rsidRPr="00395F01" w:rsidRDefault="00395F01" w:rsidP="00A05D57">
            <w:pPr>
              <w:spacing w:before="0" w:after="0"/>
              <w:rPr>
                <w:rFonts w:ascii="Tahoma" w:hAnsi="Tahoma" w:cs="Tahoma"/>
                <w:sz w:val="22"/>
                <w:szCs w:val="22"/>
                <w:lang w:val="es-CO"/>
              </w:rPr>
            </w:pPr>
            <w:r w:rsidRPr="00395F01">
              <w:rPr>
                <w:rFonts w:ascii="Tahoma" w:hAnsi="Tahoma" w:cs="Tahoma"/>
                <w:bCs/>
                <w:sz w:val="22"/>
                <w:szCs w:val="22"/>
                <w:lang w:val="es-CO"/>
              </w:rPr>
              <w:t>Decreto 3011: Por el cual se establecen normas para el ofrecimiento de la educación de adultos y se dictan otras disposiciones.</w:t>
            </w:r>
          </w:p>
        </w:tc>
        <w:tc>
          <w:tcPr>
            <w:tcW w:w="1843" w:type="dxa"/>
          </w:tcPr>
          <w:p w:rsidR="00395F01" w:rsidRPr="00395F01" w:rsidRDefault="00395F01" w:rsidP="00A05D57">
            <w:pPr>
              <w:pStyle w:val="Textoindependiente"/>
              <w:rPr>
                <w:rFonts w:ascii="Tahoma" w:hAnsi="Tahoma" w:cs="Tahoma"/>
                <w:bCs/>
                <w:sz w:val="22"/>
                <w:szCs w:val="22"/>
                <w:lang w:val="es-CO"/>
              </w:rPr>
            </w:pPr>
            <w:r w:rsidRPr="00395F01">
              <w:rPr>
                <w:rFonts w:ascii="Tahoma" w:hAnsi="Tahoma" w:cs="Tahoma"/>
                <w:bCs/>
                <w:sz w:val="22"/>
                <w:szCs w:val="22"/>
                <w:lang w:val="es-CO"/>
              </w:rPr>
              <w:t>Presidencia de la Republica</w:t>
            </w:r>
          </w:p>
        </w:tc>
        <w:tc>
          <w:tcPr>
            <w:tcW w:w="2551" w:type="dxa"/>
          </w:tcPr>
          <w:p w:rsidR="00395F01" w:rsidRPr="00395F01" w:rsidRDefault="00395F01" w:rsidP="00A05D57">
            <w:pPr>
              <w:pStyle w:val="Textoindependiente"/>
              <w:rPr>
                <w:rFonts w:ascii="Tahoma" w:hAnsi="Tahoma" w:cs="Tahoma"/>
                <w:sz w:val="22"/>
                <w:szCs w:val="22"/>
                <w:lang w:val="es-CO"/>
              </w:rPr>
            </w:pPr>
            <w:r w:rsidRPr="00395F01">
              <w:rPr>
                <w:rFonts w:ascii="Tahoma" w:hAnsi="Tahoma" w:cs="Tahoma"/>
                <w:bCs/>
                <w:sz w:val="22"/>
                <w:szCs w:val="22"/>
                <w:lang w:val="es-CO"/>
              </w:rPr>
              <w:t>19 de diciembre de 1997</w:t>
            </w:r>
          </w:p>
        </w:tc>
      </w:tr>
      <w:tr w:rsidR="00395F01" w:rsidRPr="00395F01" w:rsidTr="002A3333">
        <w:tc>
          <w:tcPr>
            <w:tcW w:w="4928" w:type="dxa"/>
          </w:tcPr>
          <w:p w:rsidR="00395F01" w:rsidRPr="00395F01" w:rsidRDefault="00395F01" w:rsidP="00A05D57">
            <w:pPr>
              <w:jc w:val="both"/>
              <w:rPr>
                <w:rFonts w:ascii="Tahoma" w:hAnsi="Tahoma" w:cs="Tahoma"/>
                <w:bCs/>
                <w:sz w:val="22"/>
                <w:szCs w:val="22"/>
                <w:lang w:val="es-CO"/>
              </w:rPr>
            </w:pPr>
            <w:r w:rsidRPr="00395F01">
              <w:rPr>
                <w:rFonts w:ascii="Tahoma" w:hAnsi="Tahoma" w:cs="Tahoma"/>
                <w:sz w:val="22"/>
                <w:szCs w:val="22"/>
                <w:lang w:val="es-CO"/>
              </w:rPr>
              <w:t>Decreto 1860. Reglamenta parcialmente la Ley 115 de 1994, en los aspectos pedagógicos y organizativos generales.</w:t>
            </w:r>
          </w:p>
        </w:tc>
        <w:tc>
          <w:tcPr>
            <w:tcW w:w="1843" w:type="dxa"/>
          </w:tcPr>
          <w:p w:rsidR="00395F01" w:rsidRPr="00395F01" w:rsidRDefault="00395F01" w:rsidP="00A05D57">
            <w:pPr>
              <w:pStyle w:val="Textoindependiente"/>
              <w:rPr>
                <w:rFonts w:ascii="Tahoma" w:hAnsi="Tahoma" w:cs="Tahoma"/>
                <w:sz w:val="22"/>
                <w:szCs w:val="22"/>
                <w:lang w:val="es-CO"/>
              </w:rPr>
            </w:pPr>
            <w:r w:rsidRPr="00395F01">
              <w:rPr>
                <w:rFonts w:ascii="Tahoma" w:hAnsi="Tahoma" w:cs="Tahoma"/>
                <w:bCs/>
                <w:sz w:val="22"/>
                <w:szCs w:val="22"/>
                <w:lang w:val="es-CO"/>
              </w:rPr>
              <w:t>Presidencia de la Republica</w:t>
            </w:r>
          </w:p>
        </w:tc>
        <w:tc>
          <w:tcPr>
            <w:tcW w:w="2551" w:type="dxa"/>
          </w:tcPr>
          <w:p w:rsidR="00395F01" w:rsidRPr="00395F01" w:rsidRDefault="00395F01" w:rsidP="00A05D57">
            <w:pPr>
              <w:pStyle w:val="Textoindependiente"/>
              <w:rPr>
                <w:rFonts w:ascii="Tahoma" w:hAnsi="Tahoma" w:cs="Tahoma"/>
                <w:sz w:val="22"/>
                <w:szCs w:val="22"/>
                <w:lang w:val="es-CO"/>
              </w:rPr>
            </w:pPr>
            <w:r w:rsidRPr="00395F01">
              <w:rPr>
                <w:rFonts w:ascii="Tahoma" w:hAnsi="Tahoma" w:cs="Tahoma"/>
                <w:sz w:val="22"/>
                <w:szCs w:val="22"/>
                <w:lang w:val="es-CO"/>
              </w:rPr>
              <w:t>3 de agosto de 1994</w:t>
            </w:r>
          </w:p>
        </w:tc>
      </w:tr>
      <w:tr w:rsidR="00395F01" w:rsidRPr="00395F01" w:rsidTr="002A3333">
        <w:trPr>
          <w:trHeight w:val="1122"/>
        </w:trPr>
        <w:tc>
          <w:tcPr>
            <w:tcW w:w="4928" w:type="dxa"/>
          </w:tcPr>
          <w:p w:rsidR="00395F01" w:rsidRPr="00395F01" w:rsidRDefault="00395F01" w:rsidP="005106E3">
            <w:pPr>
              <w:jc w:val="both"/>
              <w:rPr>
                <w:rFonts w:ascii="Tahoma" w:hAnsi="Tahoma" w:cs="Tahoma"/>
                <w:bCs/>
                <w:sz w:val="22"/>
                <w:szCs w:val="22"/>
                <w:lang w:val="es-CO"/>
              </w:rPr>
            </w:pPr>
            <w:r w:rsidRPr="00395F01">
              <w:rPr>
                <w:rFonts w:ascii="Tahoma" w:hAnsi="Tahoma" w:cs="Tahoma"/>
                <w:bCs/>
                <w:sz w:val="22"/>
                <w:szCs w:val="22"/>
                <w:lang w:val="es-CO"/>
              </w:rPr>
              <w:t>Decreto 1290 por el cual se reglamenta la evaluación del aprendizaje y promoción de los estudiantes de los niveles de educación básica y media.</w:t>
            </w:r>
          </w:p>
        </w:tc>
        <w:tc>
          <w:tcPr>
            <w:tcW w:w="1843" w:type="dxa"/>
          </w:tcPr>
          <w:p w:rsidR="00395F01" w:rsidRPr="00395F01" w:rsidRDefault="00395F01" w:rsidP="00A05D57">
            <w:pPr>
              <w:pStyle w:val="Textoindependiente"/>
              <w:rPr>
                <w:rFonts w:ascii="Tahoma" w:hAnsi="Tahoma" w:cs="Tahoma"/>
                <w:bCs/>
                <w:sz w:val="22"/>
                <w:szCs w:val="22"/>
                <w:lang w:val="es-CO"/>
              </w:rPr>
            </w:pPr>
            <w:r w:rsidRPr="00395F01">
              <w:rPr>
                <w:rFonts w:ascii="Tahoma" w:hAnsi="Tahoma" w:cs="Tahoma"/>
                <w:bCs/>
                <w:sz w:val="22"/>
                <w:szCs w:val="22"/>
                <w:lang w:val="es-CO"/>
              </w:rPr>
              <w:t>Ministerio de Educación Nacional</w:t>
            </w:r>
          </w:p>
        </w:tc>
        <w:tc>
          <w:tcPr>
            <w:tcW w:w="2551" w:type="dxa"/>
          </w:tcPr>
          <w:p w:rsidR="00395F01" w:rsidRPr="00395F01" w:rsidRDefault="00395F01" w:rsidP="00A05D57">
            <w:pPr>
              <w:pStyle w:val="Textoindependiente"/>
              <w:rPr>
                <w:rFonts w:ascii="Tahoma" w:hAnsi="Tahoma" w:cs="Tahoma"/>
                <w:sz w:val="22"/>
                <w:szCs w:val="22"/>
                <w:lang w:val="es-CO"/>
              </w:rPr>
            </w:pPr>
            <w:r w:rsidRPr="00395F01">
              <w:rPr>
                <w:rFonts w:ascii="Tahoma" w:hAnsi="Tahoma" w:cs="Tahoma"/>
                <w:bCs/>
                <w:sz w:val="22"/>
                <w:szCs w:val="22"/>
                <w:lang w:val="es-CO"/>
              </w:rPr>
              <w:t>16 de abril de 2009</w:t>
            </w:r>
          </w:p>
        </w:tc>
      </w:tr>
      <w:tr w:rsidR="00395F01" w:rsidRPr="00395F01" w:rsidTr="002A3333">
        <w:tc>
          <w:tcPr>
            <w:tcW w:w="4928" w:type="dxa"/>
          </w:tcPr>
          <w:p w:rsidR="00395F01" w:rsidRPr="00395F01" w:rsidRDefault="00395F01" w:rsidP="00A05D57">
            <w:pPr>
              <w:jc w:val="both"/>
              <w:rPr>
                <w:rFonts w:ascii="Tahoma" w:hAnsi="Tahoma" w:cs="Tahoma"/>
                <w:bCs/>
                <w:sz w:val="22"/>
                <w:szCs w:val="22"/>
                <w:lang w:val="es-CO"/>
              </w:rPr>
            </w:pPr>
            <w:r w:rsidRPr="00395F01">
              <w:rPr>
                <w:rFonts w:ascii="Tahoma" w:hAnsi="Tahoma" w:cs="Tahoma"/>
                <w:sz w:val="22"/>
                <w:szCs w:val="22"/>
                <w:lang w:val="es-CO"/>
              </w:rPr>
              <w:t xml:space="preserve">Circular del 18 abril de 2005 que modifica la </w:t>
            </w:r>
            <w:r w:rsidRPr="00395F01">
              <w:rPr>
                <w:rFonts w:ascii="Tahoma" w:hAnsi="Tahoma" w:cs="Tahoma"/>
                <w:sz w:val="22"/>
                <w:szCs w:val="22"/>
                <w:lang w:val="es-CO"/>
              </w:rPr>
              <w:lastRenderedPageBreak/>
              <w:t>Resolución MEN 166 del 4 de febrero de 2003.del Por medio de la cual se establecen las condiciones del reporte de información para la implementación de la primera etapa del Sistema de Información del Sector educativo.</w:t>
            </w:r>
          </w:p>
        </w:tc>
        <w:tc>
          <w:tcPr>
            <w:tcW w:w="1843" w:type="dxa"/>
          </w:tcPr>
          <w:p w:rsidR="00395F01" w:rsidRPr="00395F01" w:rsidRDefault="00395F01" w:rsidP="00A05D57">
            <w:pPr>
              <w:pStyle w:val="Textoindependiente"/>
              <w:rPr>
                <w:rFonts w:ascii="Tahoma" w:hAnsi="Tahoma" w:cs="Tahoma"/>
                <w:sz w:val="22"/>
                <w:szCs w:val="22"/>
                <w:lang w:val="es-CO"/>
              </w:rPr>
            </w:pPr>
            <w:r w:rsidRPr="00395F01">
              <w:rPr>
                <w:rFonts w:ascii="Tahoma" w:hAnsi="Tahoma" w:cs="Tahoma"/>
                <w:sz w:val="22"/>
                <w:szCs w:val="22"/>
                <w:lang w:val="es-CO"/>
              </w:rPr>
              <w:lastRenderedPageBreak/>
              <w:t xml:space="preserve">Ministerio de Educación </w:t>
            </w:r>
            <w:r w:rsidRPr="00395F01">
              <w:rPr>
                <w:rFonts w:ascii="Tahoma" w:hAnsi="Tahoma" w:cs="Tahoma"/>
                <w:sz w:val="22"/>
                <w:szCs w:val="22"/>
                <w:lang w:val="es-CO"/>
              </w:rPr>
              <w:lastRenderedPageBreak/>
              <w:t>Nacional</w:t>
            </w:r>
          </w:p>
        </w:tc>
        <w:tc>
          <w:tcPr>
            <w:tcW w:w="2551" w:type="dxa"/>
          </w:tcPr>
          <w:p w:rsidR="00395F01" w:rsidRPr="00395F01" w:rsidRDefault="00395F01" w:rsidP="00A05D57">
            <w:pPr>
              <w:pStyle w:val="Textoindependiente"/>
              <w:rPr>
                <w:rFonts w:ascii="Tahoma" w:hAnsi="Tahoma" w:cs="Tahoma"/>
                <w:bCs/>
                <w:sz w:val="22"/>
                <w:szCs w:val="22"/>
                <w:lang w:val="es-CO"/>
              </w:rPr>
            </w:pPr>
            <w:r w:rsidRPr="00395F01">
              <w:rPr>
                <w:rFonts w:ascii="Tahoma" w:hAnsi="Tahoma" w:cs="Tahoma"/>
                <w:sz w:val="22"/>
                <w:szCs w:val="22"/>
                <w:lang w:val="es-CO"/>
              </w:rPr>
              <w:lastRenderedPageBreak/>
              <w:t>18 de abril de 2003.</w:t>
            </w:r>
          </w:p>
        </w:tc>
      </w:tr>
      <w:tr w:rsidR="00395F01" w:rsidRPr="00395F01" w:rsidTr="002A3333">
        <w:tc>
          <w:tcPr>
            <w:tcW w:w="4928" w:type="dxa"/>
          </w:tcPr>
          <w:p w:rsidR="00395F01" w:rsidRPr="00395F01" w:rsidRDefault="00395F01" w:rsidP="00A05D57">
            <w:pPr>
              <w:jc w:val="both"/>
              <w:rPr>
                <w:rFonts w:ascii="Tahoma" w:hAnsi="Tahoma" w:cs="Tahoma"/>
                <w:bCs/>
                <w:sz w:val="22"/>
                <w:szCs w:val="22"/>
                <w:lang w:val="es-CO"/>
              </w:rPr>
            </w:pPr>
            <w:r w:rsidRPr="00395F01">
              <w:rPr>
                <w:rFonts w:ascii="Tahoma" w:hAnsi="Tahoma" w:cs="Tahoma"/>
                <w:bCs/>
                <w:sz w:val="22"/>
                <w:szCs w:val="22"/>
                <w:lang w:val="es-CO"/>
              </w:rPr>
              <w:lastRenderedPageBreak/>
              <w:t>Resolución 5360 por la cual se organiza el proceso de matrícula oficial de la educación preescolar, básica y media en las entidades territoriales certificadas.</w:t>
            </w:r>
          </w:p>
        </w:tc>
        <w:tc>
          <w:tcPr>
            <w:tcW w:w="1843" w:type="dxa"/>
          </w:tcPr>
          <w:p w:rsidR="00395F01" w:rsidRPr="00395F01" w:rsidRDefault="00395F01" w:rsidP="00A05D57">
            <w:pPr>
              <w:pStyle w:val="Textoindependiente"/>
              <w:rPr>
                <w:rFonts w:ascii="Tahoma" w:hAnsi="Tahoma" w:cs="Tahoma"/>
                <w:bCs/>
                <w:sz w:val="22"/>
                <w:szCs w:val="22"/>
                <w:lang w:val="es-CO"/>
              </w:rPr>
            </w:pPr>
            <w:r w:rsidRPr="00395F01">
              <w:rPr>
                <w:rFonts w:ascii="Tahoma" w:hAnsi="Tahoma" w:cs="Tahoma"/>
                <w:sz w:val="22"/>
                <w:szCs w:val="22"/>
                <w:lang w:val="es-CO"/>
              </w:rPr>
              <w:t>Ministerio de Educación Nacional</w:t>
            </w:r>
          </w:p>
        </w:tc>
        <w:tc>
          <w:tcPr>
            <w:tcW w:w="2551" w:type="dxa"/>
          </w:tcPr>
          <w:p w:rsidR="00395F01" w:rsidRPr="00395F01" w:rsidRDefault="00395F01" w:rsidP="00A05D57">
            <w:pPr>
              <w:pStyle w:val="Textoindependiente"/>
              <w:rPr>
                <w:rFonts w:ascii="Tahoma" w:hAnsi="Tahoma" w:cs="Tahoma"/>
                <w:sz w:val="22"/>
                <w:szCs w:val="22"/>
                <w:lang w:val="es-CO"/>
              </w:rPr>
            </w:pPr>
            <w:r w:rsidRPr="00395F01">
              <w:rPr>
                <w:rFonts w:ascii="Tahoma" w:hAnsi="Tahoma" w:cs="Tahoma"/>
                <w:bCs/>
                <w:sz w:val="22"/>
                <w:szCs w:val="22"/>
                <w:lang w:val="es-CO"/>
              </w:rPr>
              <w:t>7 de septiembre de 2006</w:t>
            </w:r>
          </w:p>
        </w:tc>
      </w:tr>
      <w:tr w:rsidR="00395F01" w:rsidRPr="00395F01" w:rsidTr="002A3333">
        <w:tc>
          <w:tcPr>
            <w:tcW w:w="4928" w:type="dxa"/>
          </w:tcPr>
          <w:p w:rsidR="00395F01" w:rsidRPr="00395F01" w:rsidRDefault="00395F01" w:rsidP="00A05D57">
            <w:pPr>
              <w:jc w:val="both"/>
              <w:rPr>
                <w:rFonts w:ascii="Tahoma" w:hAnsi="Tahoma" w:cs="Tahoma"/>
                <w:bCs/>
                <w:sz w:val="22"/>
                <w:szCs w:val="22"/>
                <w:lang w:val="es-CO"/>
              </w:rPr>
            </w:pPr>
            <w:r w:rsidRPr="00395F01">
              <w:rPr>
                <w:rFonts w:ascii="Tahoma" w:hAnsi="Tahoma" w:cs="Tahoma"/>
                <w:bCs/>
                <w:sz w:val="22"/>
                <w:szCs w:val="22"/>
                <w:lang w:val="es-CO"/>
              </w:rPr>
              <w:t>Resolución 2320.  Por la cual se establecen directrices, criterios y procedimientos para la prestación del servicio educativo a niños, niñas y jóvenes desvinculados del conflicto armado y menores de edad hijos de personas desmovilizadas de grupos armados al margen de la ley.</w:t>
            </w:r>
          </w:p>
        </w:tc>
        <w:tc>
          <w:tcPr>
            <w:tcW w:w="1843" w:type="dxa"/>
          </w:tcPr>
          <w:p w:rsidR="00395F01" w:rsidRPr="00395F01" w:rsidRDefault="00395F01" w:rsidP="00A05D57">
            <w:pPr>
              <w:pStyle w:val="Textoindependiente"/>
              <w:rPr>
                <w:rFonts w:ascii="Tahoma" w:hAnsi="Tahoma" w:cs="Tahoma"/>
                <w:sz w:val="22"/>
                <w:szCs w:val="22"/>
                <w:lang w:val="es-CO"/>
              </w:rPr>
            </w:pPr>
            <w:r w:rsidRPr="00395F01">
              <w:rPr>
                <w:rFonts w:ascii="Tahoma" w:hAnsi="Tahoma" w:cs="Tahoma"/>
                <w:sz w:val="22"/>
                <w:szCs w:val="22"/>
                <w:lang w:val="es-CO"/>
              </w:rPr>
              <w:t>Presidencia de la Republica</w:t>
            </w:r>
          </w:p>
        </w:tc>
        <w:tc>
          <w:tcPr>
            <w:tcW w:w="2551" w:type="dxa"/>
          </w:tcPr>
          <w:p w:rsidR="00395F01" w:rsidRPr="00395F01" w:rsidRDefault="00395F01" w:rsidP="00A05D57">
            <w:pPr>
              <w:pStyle w:val="Textoindependiente"/>
              <w:rPr>
                <w:rFonts w:ascii="Tahoma" w:hAnsi="Tahoma" w:cs="Tahoma"/>
                <w:sz w:val="22"/>
                <w:szCs w:val="22"/>
                <w:lang w:val="es-CO"/>
              </w:rPr>
            </w:pPr>
            <w:r w:rsidRPr="00395F01">
              <w:rPr>
                <w:rFonts w:ascii="Tahoma" w:hAnsi="Tahoma" w:cs="Tahoma"/>
                <w:sz w:val="22"/>
                <w:szCs w:val="22"/>
                <w:lang w:val="es-CO"/>
              </w:rPr>
              <w:t>1 de Septiembre de 2004</w:t>
            </w:r>
          </w:p>
        </w:tc>
      </w:tr>
      <w:tr w:rsidR="00395F01" w:rsidRPr="00395F01" w:rsidTr="002A3333">
        <w:tc>
          <w:tcPr>
            <w:tcW w:w="4928" w:type="dxa"/>
          </w:tcPr>
          <w:p w:rsidR="00395F01" w:rsidRPr="00395F01" w:rsidRDefault="00395F01" w:rsidP="00A05D57">
            <w:pPr>
              <w:jc w:val="both"/>
              <w:rPr>
                <w:rFonts w:ascii="Tahoma" w:hAnsi="Tahoma" w:cs="Tahoma"/>
                <w:bCs/>
                <w:sz w:val="22"/>
                <w:szCs w:val="22"/>
                <w:lang w:val="es-CO"/>
              </w:rPr>
            </w:pPr>
            <w:r w:rsidRPr="00395F01">
              <w:rPr>
                <w:rFonts w:ascii="Tahoma" w:hAnsi="Tahoma" w:cs="Tahoma"/>
                <w:bCs/>
                <w:sz w:val="22"/>
                <w:szCs w:val="22"/>
                <w:lang w:val="es-CO"/>
              </w:rPr>
              <w:t>Decreto 366 por medio del cual se reglamenta la organización del servicio de apoyo pedagógico para la atención de los estudiantes con discapacidad y con capacidad o talentos excepcionales en el marco de la educación inclusiva.</w:t>
            </w:r>
          </w:p>
        </w:tc>
        <w:tc>
          <w:tcPr>
            <w:tcW w:w="1843" w:type="dxa"/>
          </w:tcPr>
          <w:p w:rsidR="00395F01" w:rsidRPr="00395F01" w:rsidRDefault="00395F01" w:rsidP="00A05D57">
            <w:pPr>
              <w:pStyle w:val="Textoindependiente"/>
              <w:rPr>
                <w:rFonts w:ascii="Tahoma" w:hAnsi="Tahoma" w:cs="Tahoma"/>
                <w:bCs/>
                <w:sz w:val="22"/>
                <w:szCs w:val="22"/>
                <w:lang w:val="es-CO"/>
              </w:rPr>
            </w:pPr>
            <w:r w:rsidRPr="00395F01">
              <w:rPr>
                <w:rFonts w:ascii="Tahoma" w:hAnsi="Tahoma" w:cs="Tahoma"/>
                <w:bCs/>
                <w:sz w:val="22"/>
                <w:szCs w:val="22"/>
                <w:lang w:val="es-CO"/>
              </w:rPr>
              <w:t>Ministerio de Educación Nacional</w:t>
            </w:r>
          </w:p>
        </w:tc>
        <w:tc>
          <w:tcPr>
            <w:tcW w:w="2551" w:type="dxa"/>
          </w:tcPr>
          <w:p w:rsidR="00395F01" w:rsidRPr="00395F01" w:rsidRDefault="00395F01" w:rsidP="00A05D57">
            <w:pPr>
              <w:pStyle w:val="Textoindependiente"/>
              <w:rPr>
                <w:rFonts w:ascii="Tahoma" w:hAnsi="Tahoma" w:cs="Tahoma"/>
                <w:sz w:val="22"/>
                <w:szCs w:val="22"/>
                <w:lang w:val="es-CO"/>
              </w:rPr>
            </w:pPr>
            <w:r w:rsidRPr="00395F01">
              <w:rPr>
                <w:rFonts w:ascii="Tahoma" w:hAnsi="Tahoma" w:cs="Tahoma"/>
                <w:bCs/>
                <w:sz w:val="22"/>
                <w:szCs w:val="22"/>
                <w:lang w:val="es-CO"/>
              </w:rPr>
              <w:t>9 de febrero de 2009</w:t>
            </w:r>
          </w:p>
        </w:tc>
      </w:tr>
      <w:tr w:rsidR="00395F01" w:rsidRPr="00395F01" w:rsidTr="002A3333">
        <w:tc>
          <w:tcPr>
            <w:tcW w:w="4928" w:type="dxa"/>
          </w:tcPr>
          <w:p w:rsidR="00395F01" w:rsidRPr="00395F01" w:rsidRDefault="00395F01" w:rsidP="002A3333">
            <w:pPr>
              <w:spacing w:after="0"/>
              <w:jc w:val="both"/>
              <w:rPr>
                <w:rFonts w:ascii="Tahoma" w:hAnsi="Tahoma" w:cs="Tahoma"/>
                <w:bCs/>
                <w:sz w:val="22"/>
                <w:szCs w:val="22"/>
                <w:lang w:val="es-CO"/>
              </w:rPr>
            </w:pPr>
            <w:r w:rsidRPr="00395F01">
              <w:rPr>
                <w:rFonts w:ascii="Tahoma" w:hAnsi="Tahoma" w:cs="Tahoma"/>
                <w:bCs/>
                <w:sz w:val="22"/>
                <w:szCs w:val="22"/>
                <w:lang w:val="es-CO"/>
              </w:rPr>
              <w:t>Resolución 2620. Por la cual se establecen directrices, criterios y procedimientos para la prestación del servicio educativo a niños, niñas y jóvenes desvinculados del conflicto armado y menores de edad hijos de personas desmovilizadas de grupos armados al margen de la ley.</w:t>
            </w:r>
            <w:bookmarkStart w:id="17" w:name="_GoBack"/>
            <w:bookmarkEnd w:id="17"/>
          </w:p>
        </w:tc>
        <w:tc>
          <w:tcPr>
            <w:tcW w:w="1843" w:type="dxa"/>
          </w:tcPr>
          <w:p w:rsidR="00395F01" w:rsidRPr="00395F01" w:rsidRDefault="00395F01" w:rsidP="00A05D57">
            <w:pPr>
              <w:pStyle w:val="Textoindependiente"/>
              <w:rPr>
                <w:rFonts w:ascii="Tahoma" w:hAnsi="Tahoma" w:cs="Tahoma"/>
                <w:bCs/>
                <w:sz w:val="22"/>
                <w:szCs w:val="22"/>
                <w:lang w:val="es-CO"/>
              </w:rPr>
            </w:pPr>
            <w:r w:rsidRPr="00395F01">
              <w:rPr>
                <w:rFonts w:ascii="Tahoma" w:hAnsi="Tahoma" w:cs="Tahoma"/>
                <w:bCs/>
                <w:sz w:val="22"/>
                <w:szCs w:val="22"/>
                <w:lang w:val="es-CO"/>
              </w:rPr>
              <w:t>Ministerio de Educación Nacional</w:t>
            </w:r>
          </w:p>
        </w:tc>
        <w:tc>
          <w:tcPr>
            <w:tcW w:w="2551" w:type="dxa"/>
          </w:tcPr>
          <w:p w:rsidR="00395F01" w:rsidRPr="00395F01" w:rsidRDefault="00395F01" w:rsidP="00A05D57">
            <w:pPr>
              <w:pStyle w:val="Textoindependiente"/>
              <w:rPr>
                <w:rFonts w:ascii="Tahoma" w:hAnsi="Tahoma" w:cs="Tahoma"/>
                <w:sz w:val="22"/>
                <w:szCs w:val="22"/>
                <w:lang w:val="es-CO"/>
              </w:rPr>
            </w:pPr>
            <w:r w:rsidRPr="00395F01">
              <w:rPr>
                <w:rFonts w:ascii="Tahoma" w:hAnsi="Tahoma" w:cs="Tahoma"/>
                <w:bCs/>
                <w:sz w:val="22"/>
                <w:szCs w:val="22"/>
                <w:lang w:val="es-CO"/>
              </w:rPr>
              <w:t>1 de Septiembre de 2004</w:t>
            </w:r>
          </w:p>
        </w:tc>
      </w:tr>
      <w:tr w:rsidR="00395F01" w:rsidRPr="00395F01" w:rsidTr="002A3333">
        <w:tc>
          <w:tcPr>
            <w:tcW w:w="4928" w:type="dxa"/>
          </w:tcPr>
          <w:p w:rsidR="00395F01" w:rsidRPr="00395F01" w:rsidRDefault="00395F01" w:rsidP="00A05D57">
            <w:pPr>
              <w:autoSpaceDE w:val="0"/>
              <w:autoSpaceDN w:val="0"/>
              <w:adjustRightInd w:val="0"/>
              <w:spacing w:before="0" w:after="0"/>
              <w:jc w:val="both"/>
              <w:rPr>
                <w:rFonts w:ascii="Tahoma" w:hAnsi="Tahoma" w:cs="Tahoma"/>
                <w:sz w:val="22"/>
                <w:szCs w:val="22"/>
                <w:lang w:val="es-CO" w:eastAsia="es-CO"/>
              </w:rPr>
            </w:pPr>
            <w:r w:rsidRPr="00395F01">
              <w:rPr>
                <w:rFonts w:ascii="Tahoma" w:hAnsi="Tahoma" w:cs="Tahoma"/>
                <w:bCs/>
                <w:sz w:val="22"/>
                <w:szCs w:val="22"/>
                <w:lang w:val="es-CO"/>
              </w:rPr>
              <w:t>Decreto 2562. Por el cual se reglamenta la Ley 387 del 18 de julio de 1997, en cuanto a la prestación del servicio público educativo a la población desplazada por la violencia y se dictan otras disposiciones.</w:t>
            </w:r>
          </w:p>
        </w:tc>
        <w:tc>
          <w:tcPr>
            <w:tcW w:w="1843" w:type="dxa"/>
          </w:tcPr>
          <w:p w:rsidR="00395F01" w:rsidRPr="00395F01" w:rsidRDefault="00395F01" w:rsidP="00A05D57">
            <w:pPr>
              <w:pStyle w:val="Textoindependiente"/>
              <w:rPr>
                <w:rFonts w:ascii="Tahoma" w:hAnsi="Tahoma" w:cs="Tahoma"/>
                <w:bCs/>
                <w:sz w:val="22"/>
                <w:szCs w:val="22"/>
                <w:lang w:val="es-CO"/>
              </w:rPr>
            </w:pPr>
            <w:r w:rsidRPr="00395F01">
              <w:rPr>
                <w:rFonts w:ascii="Tahoma" w:hAnsi="Tahoma" w:cs="Tahoma"/>
                <w:bCs/>
                <w:sz w:val="22"/>
                <w:szCs w:val="22"/>
                <w:lang w:val="es-CO"/>
              </w:rPr>
              <w:t>Presidencia del Republica</w:t>
            </w:r>
          </w:p>
        </w:tc>
        <w:tc>
          <w:tcPr>
            <w:tcW w:w="2551" w:type="dxa"/>
          </w:tcPr>
          <w:p w:rsidR="00395F01" w:rsidRPr="00395F01" w:rsidRDefault="00395F01" w:rsidP="00A05D57">
            <w:pPr>
              <w:pStyle w:val="Textoindependiente"/>
              <w:rPr>
                <w:rFonts w:ascii="Tahoma" w:hAnsi="Tahoma" w:cs="Tahoma"/>
                <w:sz w:val="22"/>
                <w:szCs w:val="22"/>
                <w:lang w:val="es-CO"/>
              </w:rPr>
            </w:pPr>
            <w:r w:rsidRPr="00395F01">
              <w:rPr>
                <w:rFonts w:ascii="Tahoma" w:hAnsi="Tahoma" w:cs="Tahoma"/>
                <w:bCs/>
                <w:sz w:val="22"/>
                <w:szCs w:val="22"/>
                <w:lang w:val="es-CO"/>
              </w:rPr>
              <w:t>27 Noviembre de 2001</w:t>
            </w:r>
          </w:p>
        </w:tc>
      </w:tr>
      <w:tr w:rsidR="00395F01" w:rsidRPr="00395F01" w:rsidTr="002A3333">
        <w:tc>
          <w:tcPr>
            <w:tcW w:w="4928" w:type="dxa"/>
          </w:tcPr>
          <w:p w:rsidR="00395F01" w:rsidRPr="00395F01" w:rsidRDefault="00395F01" w:rsidP="005106E3">
            <w:pPr>
              <w:autoSpaceDE w:val="0"/>
              <w:autoSpaceDN w:val="0"/>
              <w:adjustRightInd w:val="0"/>
              <w:spacing w:before="0"/>
              <w:jc w:val="both"/>
              <w:rPr>
                <w:rFonts w:ascii="Tahoma" w:hAnsi="Tahoma" w:cs="Tahoma"/>
                <w:bCs/>
                <w:sz w:val="22"/>
                <w:szCs w:val="22"/>
                <w:lang w:val="es-CO"/>
              </w:rPr>
            </w:pPr>
            <w:r w:rsidRPr="00395F01">
              <w:rPr>
                <w:rFonts w:ascii="Tahoma" w:hAnsi="Tahoma" w:cs="Tahoma"/>
                <w:bCs/>
                <w:sz w:val="22"/>
                <w:szCs w:val="22"/>
                <w:lang w:val="es-CO"/>
              </w:rPr>
              <w:lastRenderedPageBreak/>
              <w:t>Decreto 1526. Por el cual se reglamenta la administración del sistema de información del sector educativo.</w:t>
            </w:r>
          </w:p>
          <w:p w:rsidR="00395F01" w:rsidRPr="00395F01" w:rsidRDefault="00395F01" w:rsidP="00A05D57">
            <w:pPr>
              <w:spacing w:before="0" w:after="0"/>
              <w:jc w:val="both"/>
              <w:rPr>
                <w:rFonts w:ascii="Tahoma" w:hAnsi="Tahoma" w:cs="Tahoma"/>
                <w:sz w:val="22"/>
                <w:szCs w:val="22"/>
                <w:lang w:val="es-CO"/>
              </w:rPr>
            </w:pPr>
            <w:r w:rsidRPr="00395F01">
              <w:rPr>
                <w:rFonts w:ascii="Tahoma" w:hAnsi="Tahoma" w:cs="Tahoma"/>
                <w:bCs/>
                <w:sz w:val="22"/>
                <w:szCs w:val="22"/>
                <w:lang w:val="es-CO"/>
              </w:rPr>
              <w:t xml:space="preserve">Artículo 4°. Calidad de la información. Para efectos de garantizar la calidad de la información, la Nación realizará periódicamente la validación y verificación de la información reportada por los departamentos, distritos y municipios certificados. Igualmente, será responsabilidad de cada entidad territorial, una vez al año, efectuar las auditorías que considere necesarias a la misma y la información de la población matriculada y del personal docente y administrativo y contrastarla con la información de la </w:t>
            </w:r>
            <w:proofErr w:type="spellStart"/>
            <w:r w:rsidRPr="00395F01">
              <w:rPr>
                <w:rFonts w:ascii="Tahoma" w:hAnsi="Tahoma" w:cs="Tahoma"/>
                <w:bCs/>
                <w:sz w:val="22"/>
                <w:szCs w:val="22"/>
                <w:lang w:val="es-CO"/>
              </w:rPr>
              <w:t>Registraduría</w:t>
            </w:r>
            <w:proofErr w:type="spellEnd"/>
            <w:r w:rsidRPr="00395F01">
              <w:rPr>
                <w:rFonts w:ascii="Tahoma" w:hAnsi="Tahoma" w:cs="Tahoma"/>
                <w:bCs/>
                <w:sz w:val="22"/>
                <w:szCs w:val="22"/>
                <w:lang w:val="es-CO"/>
              </w:rPr>
              <w:t xml:space="preserve"> Nacional del Estado Civil</w:t>
            </w:r>
          </w:p>
        </w:tc>
        <w:tc>
          <w:tcPr>
            <w:tcW w:w="1843" w:type="dxa"/>
          </w:tcPr>
          <w:p w:rsidR="00395F01" w:rsidRPr="00395F01" w:rsidRDefault="00395F01" w:rsidP="00A05D57">
            <w:pPr>
              <w:pStyle w:val="Textoindependiente"/>
              <w:rPr>
                <w:rFonts w:ascii="Tahoma" w:hAnsi="Tahoma" w:cs="Tahoma"/>
                <w:sz w:val="22"/>
                <w:szCs w:val="22"/>
                <w:lang w:val="es-CO"/>
              </w:rPr>
            </w:pPr>
            <w:r w:rsidRPr="00395F01">
              <w:rPr>
                <w:rFonts w:ascii="Tahoma" w:hAnsi="Tahoma" w:cs="Tahoma"/>
                <w:sz w:val="22"/>
                <w:szCs w:val="22"/>
                <w:lang w:val="es-CO"/>
              </w:rPr>
              <w:t>Presidencia de la Republica</w:t>
            </w:r>
          </w:p>
        </w:tc>
        <w:tc>
          <w:tcPr>
            <w:tcW w:w="2551" w:type="dxa"/>
          </w:tcPr>
          <w:p w:rsidR="00395F01" w:rsidRPr="00395F01" w:rsidRDefault="00395F01" w:rsidP="00A05D57">
            <w:pPr>
              <w:pStyle w:val="Textoindependiente"/>
              <w:rPr>
                <w:rFonts w:ascii="Tahoma" w:hAnsi="Tahoma" w:cs="Tahoma"/>
                <w:sz w:val="22"/>
                <w:szCs w:val="22"/>
                <w:lang w:val="es-CO"/>
              </w:rPr>
            </w:pPr>
            <w:r w:rsidRPr="00395F01">
              <w:rPr>
                <w:rFonts w:ascii="Tahoma" w:hAnsi="Tahoma" w:cs="Tahoma"/>
                <w:sz w:val="22"/>
                <w:szCs w:val="22"/>
                <w:lang w:val="es-CO"/>
              </w:rPr>
              <w:t>24 de Julio de 2002</w:t>
            </w:r>
          </w:p>
        </w:tc>
      </w:tr>
      <w:tr w:rsidR="00395F01" w:rsidRPr="00395F01" w:rsidTr="002A3333">
        <w:tc>
          <w:tcPr>
            <w:tcW w:w="4928" w:type="dxa"/>
          </w:tcPr>
          <w:p w:rsidR="00395F01" w:rsidRPr="00395F01" w:rsidRDefault="00395F01" w:rsidP="00A05D57">
            <w:pPr>
              <w:pStyle w:val="Textoindependiente"/>
              <w:jc w:val="both"/>
              <w:rPr>
                <w:rFonts w:ascii="Tahoma" w:hAnsi="Tahoma" w:cs="Tahoma"/>
                <w:sz w:val="22"/>
                <w:szCs w:val="22"/>
                <w:lang w:val="es-CO"/>
              </w:rPr>
            </w:pPr>
            <w:r w:rsidRPr="00395F01">
              <w:rPr>
                <w:rFonts w:ascii="Tahoma" w:hAnsi="Tahoma" w:cs="Tahoma"/>
                <w:sz w:val="22"/>
                <w:szCs w:val="22"/>
                <w:lang w:val="es-CO"/>
              </w:rPr>
              <w:t>Decreto 2355 por el cual se reglamenta la contratación del servicio público educativo por parte de las entidades territoriales certificadas.</w:t>
            </w:r>
          </w:p>
        </w:tc>
        <w:tc>
          <w:tcPr>
            <w:tcW w:w="1843" w:type="dxa"/>
          </w:tcPr>
          <w:p w:rsidR="00395F01" w:rsidRPr="00395F01" w:rsidRDefault="00395F01" w:rsidP="00A05D57">
            <w:pPr>
              <w:pStyle w:val="Textoindependiente"/>
              <w:rPr>
                <w:rFonts w:ascii="Tahoma" w:hAnsi="Tahoma" w:cs="Tahoma"/>
                <w:sz w:val="22"/>
                <w:szCs w:val="22"/>
                <w:lang w:val="es-CO"/>
              </w:rPr>
            </w:pPr>
            <w:r w:rsidRPr="00395F01">
              <w:rPr>
                <w:rFonts w:ascii="Tahoma" w:hAnsi="Tahoma" w:cs="Tahoma"/>
                <w:sz w:val="22"/>
                <w:szCs w:val="22"/>
                <w:lang w:val="es-CO"/>
              </w:rPr>
              <w:t>Presidencia de la Republica</w:t>
            </w:r>
          </w:p>
        </w:tc>
        <w:tc>
          <w:tcPr>
            <w:tcW w:w="2551" w:type="dxa"/>
          </w:tcPr>
          <w:p w:rsidR="00395F01" w:rsidRPr="00395F01" w:rsidRDefault="00395F01" w:rsidP="00A05D57">
            <w:pPr>
              <w:pStyle w:val="Textoindependiente"/>
              <w:rPr>
                <w:rFonts w:ascii="Tahoma" w:hAnsi="Tahoma" w:cs="Tahoma"/>
                <w:sz w:val="22"/>
                <w:szCs w:val="22"/>
                <w:lang w:val="es-CO"/>
              </w:rPr>
            </w:pPr>
            <w:r w:rsidRPr="00395F01">
              <w:rPr>
                <w:rFonts w:ascii="Tahoma" w:hAnsi="Tahoma" w:cs="Tahoma"/>
                <w:sz w:val="22"/>
                <w:szCs w:val="22"/>
                <w:lang w:val="es-CO"/>
              </w:rPr>
              <w:t>24 de junio de 2009</w:t>
            </w:r>
          </w:p>
        </w:tc>
      </w:tr>
      <w:tr w:rsidR="00395F01" w:rsidRPr="00395F01" w:rsidTr="002A3333">
        <w:tc>
          <w:tcPr>
            <w:tcW w:w="4928" w:type="dxa"/>
          </w:tcPr>
          <w:p w:rsidR="00395F01" w:rsidRPr="00395F01" w:rsidRDefault="00395F01" w:rsidP="005106E3">
            <w:pPr>
              <w:spacing w:before="0" w:after="0"/>
              <w:jc w:val="both"/>
              <w:rPr>
                <w:rFonts w:ascii="Tahoma" w:hAnsi="Tahoma" w:cs="Tahoma"/>
                <w:sz w:val="22"/>
                <w:szCs w:val="22"/>
                <w:lang w:val="es-CO"/>
              </w:rPr>
            </w:pPr>
            <w:r w:rsidRPr="00395F01">
              <w:rPr>
                <w:rFonts w:ascii="Tahoma" w:hAnsi="Tahoma" w:cs="Tahoma"/>
                <w:sz w:val="22"/>
                <w:szCs w:val="22"/>
                <w:lang w:val="es-CO" w:eastAsia="es-CO"/>
              </w:rPr>
              <w:t>Decreto 2247. Por el cual se establecen normas relativas a la prestación del servicio educativo del nivel preescolar y se dictan otras disposiciones.</w:t>
            </w:r>
          </w:p>
        </w:tc>
        <w:tc>
          <w:tcPr>
            <w:tcW w:w="1843" w:type="dxa"/>
          </w:tcPr>
          <w:p w:rsidR="00395F01" w:rsidRPr="00395F01" w:rsidRDefault="00395F01" w:rsidP="00A05D57">
            <w:pPr>
              <w:pStyle w:val="Textoindependiente"/>
              <w:rPr>
                <w:rFonts w:ascii="Tahoma" w:hAnsi="Tahoma" w:cs="Tahoma"/>
                <w:sz w:val="22"/>
                <w:szCs w:val="22"/>
                <w:lang w:val="es-CO"/>
              </w:rPr>
            </w:pPr>
            <w:r w:rsidRPr="00395F01">
              <w:rPr>
                <w:rFonts w:ascii="Tahoma" w:hAnsi="Tahoma" w:cs="Tahoma"/>
                <w:sz w:val="22"/>
                <w:szCs w:val="22"/>
                <w:lang w:val="es-CO"/>
              </w:rPr>
              <w:t>Presidencia de la Republica</w:t>
            </w:r>
          </w:p>
        </w:tc>
        <w:tc>
          <w:tcPr>
            <w:tcW w:w="2551" w:type="dxa"/>
          </w:tcPr>
          <w:p w:rsidR="00395F01" w:rsidRPr="00395F01" w:rsidRDefault="00395F01" w:rsidP="00A05D57">
            <w:pPr>
              <w:pStyle w:val="Textoindependiente"/>
              <w:rPr>
                <w:rFonts w:ascii="Tahoma" w:hAnsi="Tahoma" w:cs="Tahoma"/>
                <w:sz w:val="22"/>
                <w:szCs w:val="22"/>
                <w:lang w:val="es-CO"/>
              </w:rPr>
            </w:pPr>
            <w:r w:rsidRPr="00395F01">
              <w:rPr>
                <w:rFonts w:ascii="Tahoma" w:hAnsi="Tahoma" w:cs="Tahoma"/>
                <w:sz w:val="22"/>
                <w:szCs w:val="22"/>
                <w:lang w:val="es-CO"/>
              </w:rPr>
              <w:t>11 de septiembre de 1997.</w:t>
            </w:r>
          </w:p>
        </w:tc>
      </w:tr>
      <w:tr w:rsidR="00395F01" w:rsidRPr="00395F01" w:rsidTr="002A3333">
        <w:tc>
          <w:tcPr>
            <w:tcW w:w="4928" w:type="dxa"/>
          </w:tcPr>
          <w:p w:rsidR="00395F01" w:rsidRPr="00395F01" w:rsidRDefault="00395F01" w:rsidP="005106E3">
            <w:pPr>
              <w:spacing w:before="0" w:after="0"/>
              <w:jc w:val="both"/>
              <w:rPr>
                <w:rFonts w:ascii="Tahoma" w:hAnsi="Tahoma" w:cs="Tahoma"/>
                <w:bCs/>
                <w:sz w:val="22"/>
                <w:szCs w:val="22"/>
                <w:lang w:val="es-CO"/>
              </w:rPr>
            </w:pPr>
            <w:r w:rsidRPr="00395F01">
              <w:rPr>
                <w:rFonts w:ascii="Tahoma" w:hAnsi="Tahoma" w:cs="Tahoma"/>
                <w:bCs/>
                <w:sz w:val="22"/>
                <w:szCs w:val="22"/>
                <w:lang w:val="es-CO"/>
              </w:rPr>
              <w:t xml:space="preserve">Actos Administrativos particulares de Organización del </w:t>
            </w:r>
            <w:proofErr w:type="spellStart"/>
            <w:r w:rsidRPr="00395F01">
              <w:rPr>
                <w:rFonts w:ascii="Tahoma" w:hAnsi="Tahoma" w:cs="Tahoma"/>
                <w:sz w:val="22"/>
                <w:szCs w:val="22"/>
                <w:lang w:val="es-CO"/>
              </w:rPr>
              <w:t>Macroproceso</w:t>
            </w:r>
            <w:proofErr w:type="spellEnd"/>
            <w:r w:rsidRPr="00395F01">
              <w:rPr>
                <w:rFonts w:ascii="Tahoma" w:hAnsi="Tahoma" w:cs="Tahoma"/>
                <w:sz w:val="22"/>
                <w:szCs w:val="22"/>
                <w:lang w:val="es-CO"/>
              </w:rPr>
              <w:t xml:space="preserve"> Gestión de la Cobertura del Servicio Educativo en la Jurisdicción.</w:t>
            </w:r>
          </w:p>
        </w:tc>
        <w:tc>
          <w:tcPr>
            <w:tcW w:w="1843" w:type="dxa"/>
          </w:tcPr>
          <w:p w:rsidR="00395F01" w:rsidRPr="00395F01" w:rsidRDefault="00395F01" w:rsidP="00A05D57">
            <w:pPr>
              <w:pStyle w:val="Textoindependiente"/>
              <w:rPr>
                <w:rFonts w:ascii="Tahoma" w:hAnsi="Tahoma" w:cs="Tahoma"/>
                <w:sz w:val="22"/>
                <w:szCs w:val="22"/>
                <w:lang w:val="es-CO"/>
              </w:rPr>
            </w:pPr>
            <w:r w:rsidRPr="00395F01">
              <w:rPr>
                <w:rFonts w:ascii="Tahoma" w:hAnsi="Tahoma" w:cs="Tahoma"/>
                <w:sz w:val="22"/>
                <w:szCs w:val="22"/>
                <w:lang w:val="es-CO"/>
              </w:rPr>
              <w:t>NA</w:t>
            </w:r>
          </w:p>
        </w:tc>
        <w:tc>
          <w:tcPr>
            <w:tcW w:w="2551" w:type="dxa"/>
          </w:tcPr>
          <w:p w:rsidR="00395F01" w:rsidRPr="00395F01" w:rsidRDefault="00395F01" w:rsidP="00A05D57">
            <w:pPr>
              <w:pStyle w:val="Textoindependiente"/>
              <w:rPr>
                <w:rFonts w:ascii="Tahoma" w:hAnsi="Tahoma" w:cs="Tahoma"/>
                <w:sz w:val="22"/>
                <w:szCs w:val="22"/>
                <w:lang w:val="es-CO"/>
              </w:rPr>
            </w:pPr>
            <w:r w:rsidRPr="00395F01">
              <w:rPr>
                <w:rFonts w:ascii="Tahoma" w:hAnsi="Tahoma" w:cs="Tahoma"/>
                <w:sz w:val="22"/>
                <w:szCs w:val="22"/>
                <w:lang w:val="es-CO"/>
              </w:rPr>
              <w:t>NA</w:t>
            </w:r>
          </w:p>
        </w:tc>
      </w:tr>
      <w:tr w:rsidR="00395F01" w:rsidRPr="00395F01" w:rsidTr="002A3333">
        <w:tc>
          <w:tcPr>
            <w:tcW w:w="4928" w:type="dxa"/>
          </w:tcPr>
          <w:p w:rsidR="00395F01" w:rsidRPr="00395F01" w:rsidRDefault="00395F01" w:rsidP="00A05D57">
            <w:pPr>
              <w:spacing w:before="0" w:after="0"/>
              <w:rPr>
                <w:rFonts w:ascii="Tahoma" w:hAnsi="Tahoma" w:cs="Tahoma"/>
                <w:sz w:val="22"/>
                <w:szCs w:val="22"/>
                <w:lang w:val="es-CO"/>
              </w:rPr>
            </w:pPr>
            <w:r w:rsidRPr="00395F01">
              <w:rPr>
                <w:rFonts w:ascii="Tahoma" w:hAnsi="Tahoma" w:cs="Tahoma"/>
                <w:bCs/>
                <w:sz w:val="22"/>
                <w:szCs w:val="22"/>
                <w:lang w:val="es-CO"/>
              </w:rPr>
              <w:t>Norma ISO 9001</w:t>
            </w:r>
          </w:p>
        </w:tc>
        <w:tc>
          <w:tcPr>
            <w:tcW w:w="1843" w:type="dxa"/>
          </w:tcPr>
          <w:p w:rsidR="00395F01" w:rsidRPr="00395F01" w:rsidRDefault="00395F01" w:rsidP="00A05D57">
            <w:pPr>
              <w:pStyle w:val="Textoindependiente"/>
              <w:rPr>
                <w:rFonts w:ascii="Tahoma" w:hAnsi="Tahoma" w:cs="Tahoma"/>
                <w:sz w:val="22"/>
                <w:szCs w:val="22"/>
                <w:lang w:val="es-CO"/>
              </w:rPr>
            </w:pPr>
            <w:r w:rsidRPr="00395F01">
              <w:rPr>
                <w:rFonts w:ascii="Tahoma" w:hAnsi="Tahoma" w:cs="Tahoma"/>
                <w:sz w:val="22"/>
                <w:szCs w:val="22"/>
                <w:lang w:val="es-CO"/>
              </w:rPr>
              <w:t>Instituto Colombiano de Normas Técnico</w:t>
            </w:r>
          </w:p>
        </w:tc>
        <w:tc>
          <w:tcPr>
            <w:tcW w:w="2551" w:type="dxa"/>
          </w:tcPr>
          <w:p w:rsidR="00395F01" w:rsidRPr="00395F01" w:rsidRDefault="00395F01" w:rsidP="00A05D57">
            <w:pPr>
              <w:pStyle w:val="Textoindependiente"/>
              <w:rPr>
                <w:rFonts w:ascii="Tahoma" w:hAnsi="Tahoma" w:cs="Tahoma"/>
                <w:sz w:val="22"/>
                <w:szCs w:val="22"/>
                <w:lang w:val="es-CO"/>
              </w:rPr>
            </w:pPr>
            <w:r w:rsidRPr="00395F01">
              <w:rPr>
                <w:rFonts w:ascii="Tahoma" w:hAnsi="Tahoma" w:cs="Tahoma"/>
                <w:sz w:val="22"/>
                <w:szCs w:val="22"/>
                <w:lang w:val="es-CO"/>
              </w:rPr>
              <w:t>2008</w:t>
            </w:r>
          </w:p>
        </w:tc>
      </w:tr>
      <w:tr w:rsidR="00395F01" w:rsidRPr="00395F01" w:rsidTr="002A3333">
        <w:tc>
          <w:tcPr>
            <w:tcW w:w="4928" w:type="dxa"/>
          </w:tcPr>
          <w:p w:rsidR="00395F01" w:rsidRPr="00395F01" w:rsidRDefault="00395F01" w:rsidP="005106E3">
            <w:pPr>
              <w:pStyle w:val="Textoindependiente"/>
              <w:jc w:val="both"/>
              <w:rPr>
                <w:rFonts w:ascii="Tahoma" w:hAnsi="Tahoma" w:cs="Tahoma"/>
                <w:sz w:val="22"/>
                <w:szCs w:val="22"/>
                <w:lang w:val="es-CO"/>
              </w:rPr>
            </w:pPr>
            <w:r w:rsidRPr="00395F01">
              <w:rPr>
                <w:rFonts w:ascii="Tahoma" w:hAnsi="Tahoma" w:cs="Tahoma"/>
                <w:bCs/>
                <w:sz w:val="22"/>
                <w:szCs w:val="22"/>
                <w:lang w:val="es-CO"/>
              </w:rPr>
              <w:t>Manual del Usuario del Sistema de Matriculas (SIMAT).</w:t>
            </w:r>
          </w:p>
        </w:tc>
        <w:tc>
          <w:tcPr>
            <w:tcW w:w="1843" w:type="dxa"/>
          </w:tcPr>
          <w:p w:rsidR="00395F01" w:rsidRPr="00395F01" w:rsidRDefault="00395F01" w:rsidP="00A05D57">
            <w:pPr>
              <w:pStyle w:val="Textoindependiente"/>
              <w:rPr>
                <w:rFonts w:ascii="Tahoma" w:hAnsi="Tahoma" w:cs="Tahoma"/>
                <w:sz w:val="22"/>
                <w:szCs w:val="22"/>
                <w:lang w:val="es-CO"/>
              </w:rPr>
            </w:pPr>
            <w:r w:rsidRPr="00395F01">
              <w:rPr>
                <w:rFonts w:ascii="Tahoma" w:hAnsi="Tahoma" w:cs="Tahoma"/>
                <w:bCs/>
                <w:sz w:val="22"/>
                <w:szCs w:val="22"/>
                <w:lang w:val="es-CO"/>
              </w:rPr>
              <w:t>Ministerio de Educación Nacional</w:t>
            </w:r>
          </w:p>
        </w:tc>
        <w:tc>
          <w:tcPr>
            <w:tcW w:w="2551" w:type="dxa"/>
          </w:tcPr>
          <w:p w:rsidR="00395F01" w:rsidRPr="00395F01" w:rsidRDefault="00395F01" w:rsidP="00A05D57">
            <w:pPr>
              <w:pStyle w:val="Textoindependiente"/>
              <w:rPr>
                <w:rFonts w:ascii="Tahoma" w:hAnsi="Tahoma" w:cs="Tahoma"/>
                <w:sz w:val="22"/>
                <w:szCs w:val="22"/>
                <w:lang w:val="es-CO"/>
              </w:rPr>
            </w:pPr>
            <w:r w:rsidRPr="00395F01">
              <w:rPr>
                <w:rFonts w:ascii="Tahoma" w:hAnsi="Tahoma" w:cs="Tahoma"/>
                <w:sz w:val="22"/>
                <w:szCs w:val="22"/>
                <w:lang w:val="es-CO"/>
              </w:rPr>
              <w:t>2005</w:t>
            </w:r>
          </w:p>
        </w:tc>
      </w:tr>
      <w:tr w:rsidR="00395F01" w:rsidRPr="00395F01" w:rsidTr="002A3333">
        <w:tc>
          <w:tcPr>
            <w:tcW w:w="4928" w:type="dxa"/>
          </w:tcPr>
          <w:p w:rsidR="00395F01" w:rsidRPr="00395F01" w:rsidRDefault="00395F01" w:rsidP="00A05D57">
            <w:pPr>
              <w:pStyle w:val="Textoindependiente"/>
              <w:jc w:val="both"/>
              <w:rPr>
                <w:rFonts w:ascii="Tahoma" w:hAnsi="Tahoma" w:cs="Tahoma"/>
                <w:bCs/>
                <w:sz w:val="22"/>
                <w:szCs w:val="22"/>
                <w:lang w:val="es-CO"/>
              </w:rPr>
            </w:pPr>
            <w:r w:rsidRPr="00395F01">
              <w:rPr>
                <w:rFonts w:ascii="Tahoma" w:hAnsi="Tahoma" w:cs="Tahoma"/>
                <w:sz w:val="22"/>
                <w:szCs w:val="22"/>
                <w:lang w:val="es-CO"/>
              </w:rPr>
              <w:t>Resolución MEN 166. Por medio de la cual se establecen las condiciones del reporte de información para la implementación de la primera etapa del Sistema de Información del Sector educativo.</w:t>
            </w:r>
          </w:p>
        </w:tc>
        <w:tc>
          <w:tcPr>
            <w:tcW w:w="1843" w:type="dxa"/>
          </w:tcPr>
          <w:p w:rsidR="00395F01" w:rsidRPr="00395F01" w:rsidRDefault="00395F01" w:rsidP="00A05D57">
            <w:pPr>
              <w:pStyle w:val="Textoindependiente"/>
              <w:rPr>
                <w:rFonts w:ascii="Tahoma" w:hAnsi="Tahoma" w:cs="Tahoma"/>
                <w:bCs/>
                <w:sz w:val="22"/>
                <w:szCs w:val="22"/>
                <w:lang w:val="es-CO"/>
              </w:rPr>
            </w:pPr>
            <w:r w:rsidRPr="00395F01">
              <w:rPr>
                <w:rFonts w:ascii="Tahoma" w:hAnsi="Tahoma" w:cs="Tahoma"/>
                <w:sz w:val="22"/>
                <w:szCs w:val="22"/>
                <w:lang w:val="es-CO"/>
              </w:rPr>
              <w:t>Ministerio de Educación Nacional</w:t>
            </w:r>
          </w:p>
        </w:tc>
        <w:tc>
          <w:tcPr>
            <w:tcW w:w="2551" w:type="dxa"/>
          </w:tcPr>
          <w:p w:rsidR="00395F01" w:rsidRPr="00395F01" w:rsidRDefault="00395F01" w:rsidP="00A05D57">
            <w:pPr>
              <w:pStyle w:val="Textoindependiente"/>
              <w:rPr>
                <w:rFonts w:ascii="Tahoma" w:hAnsi="Tahoma" w:cs="Tahoma"/>
                <w:sz w:val="22"/>
                <w:szCs w:val="22"/>
                <w:lang w:val="es-CO"/>
              </w:rPr>
            </w:pPr>
            <w:r w:rsidRPr="00395F01">
              <w:rPr>
                <w:rFonts w:ascii="Tahoma" w:hAnsi="Tahoma" w:cs="Tahoma"/>
                <w:sz w:val="22"/>
                <w:szCs w:val="22"/>
                <w:lang w:val="es-CO"/>
              </w:rPr>
              <w:t>4 de febrero de 2003</w:t>
            </w:r>
          </w:p>
        </w:tc>
      </w:tr>
    </w:tbl>
    <w:p w:rsidR="00395F01" w:rsidRPr="00395F01" w:rsidRDefault="00395F01" w:rsidP="00395F01">
      <w:pPr>
        <w:pStyle w:val="Ttulo1"/>
        <w:ind w:left="505" w:hanging="505"/>
        <w:rPr>
          <w:rFonts w:ascii="Tahoma" w:hAnsi="Tahoma" w:cs="Tahoma"/>
          <w:sz w:val="22"/>
          <w:szCs w:val="22"/>
          <w:lang w:val="es-CO"/>
        </w:rPr>
      </w:pPr>
      <w:bookmarkStart w:id="18" w:name="_Toc139074752"/>
      <w:r w:rsidRPr="00395F01">
        <w:rPr>
          <w:rFonts w:ascii="Tahoma" w:hAnsi="Tahoma" w:cs="Tahoma"/>
          <w:sz w:val="22"/>
          <w:szCs w:val="22"/>
          <w:lang w:val="es-CO"/>
        </w:rPr>
        <w:lastRenderedPageBreak/>
        <w:t>ANEXO (DIAGRAMA DE FLUJO)</w:t>
      </w:r>
      <w:bookmarkEnd w:id="18"/>
    </w:p>
    <w:p w:rsidR="00395F01" w:rsidRPr="00395F01" w:rsidRDefault="00395F01" w:rsidP="00395F01">
      <w:pPr>
        <w:rPr>
          <w:rFonts w:ascii="Tahoma" w:hAnsi="Tahoma" w:cs="Tahoma"/>
          <w:sz w:val="22"/>
          <w:szCs w:val="22"/>
          <w:lang w:val="es-CO"/>
        </w:rPr>
      </w:pPr>
      <w:r w:rsidRPr="00395F01">
        <w:rPr>
          <w:rFonts w:ascii="Tahoma" w:hAnsi="Tahoma" w:cs="Tahoma"/>
          <w:sz w:val="22"/>
          <w:szCs w:val="22"/>
          <w:lang w:val="es-CO"/>
        </w:rPr>
        <w:t>Ver Anexo Diagrama de Flujo C05.01 Auditoría de Matricula.</w:t>
      </w:r>
    </w:p>
    <w:p w:rsidR="00395F01" w:rsidRPr="00395F01" w:rsidRDefault="00395F01" w:rsidP="00395F01">
      <w:pPr>
        <w:rPr>
          <w:rFonts w:ascii="Tahoma" w:hAnsi="Tahoma" w:cs="Tahoma"/>
          <w:sz w:val="22"/>
          <w:szCs w:val="22"/>
          <w:lang w:val="es-CO"/>
        </w:rPr>
      </w:pPr>
      <w:r w:rsidRPr="00395F01">
        <w:rPr>
          <w:rFonts w:ascii="Tahoma" w:hAnsi="Tahoma" w:cs="Tahoma"/>
          <w:sz w:val="22"/>
          <w:szCs w:val="22"/>
          <w:lang w:val="es-CO"/>
        </w:rPr>
        <w:t>Este anexo se compone de 2 páginas</w:t>
      </w:r>
    </w:p>
    <w:p w:rsidR="008560B2" w:rsidRPr="005D0E8F" w:rsidRDefault="008560B2" w:rsidP="00395F01">
      <w:pPr>
        <w:pStyle w:val="Ttulo"/>
        <w:rPr>
          <w:rFonts w:ascii="Tahoma" w:hAnsi="Tahoma" w:cs="Tahoma"/>
          <w:sz w:val="22"/>
          <w:szCs w:val="22"/>
          <w:lang w:val="es-CO"/>
        </w:rPr>
      </w:pPr>
    </w:p>
    <w:sectPr w:rsidR="008560B2" w:rsidRPr="005D0E8F" w:rsidSect="003B53E5">
      <w:headerReference w:type="default" r:id="rId8"/>
      <w:footerReference w:type="default" r:id="rId9"/>
      <w:headerReference w:type="first" r:id="rId10"/>
      <w:footerReference w:type="first" r:id="rId11"/>
      <w:pgSz w:w="12242" w:h="15842" w:code="1"/>
      <w:pgMar w:top="487" w:right="1327" w:bottom="1699" w:left="1699" w:header="624" w:footer="0" w:gutter="0"/>
      <w:pgNumType w:start="1"/>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5D57" w:rsidRDefault="00A05D57">
      <w:r>
        <w:separator/>
      </w:r>
    </w:p>
  </w:endnote>
  <w:endnote w:type="continuationSeparator" w:id="0">
    <w:p w:rsidR="00A05D57" w:rsidRDefault="00A05D5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omic Sans MS">
    <w:panose1 w:val="030F0702030302020204"/>
    <w:charset w:val="00"/>
    <w:family w:val="script"/>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D57" w:rsidRPr="0048273C" w:rsidRDefault="00A05D57" w:rsidP="00E403FD">
    <w:pPr>
      <w:tabs>
        <w:tab w:val="center" w:pos="4422"/>
        <w:tab w:val="left" w:pos="7440"/>
      </w:tabs>
      <w:jc w:val="center"/>
      <w:rPr>
        <w:rFonts w:ascii="Tahoma" w:hAnsi="Tahoma" w:cs="Tahoma"/>
        <w:b/>
        <w:sz w:val="22"/>
        <w:szCs w:val="22"/>
      </w:rPr>
    </w:pPr>
    <w:r w:rsidRPr="0048273C">
      <w:rPr>
        <w:rFonts w:ascii="Tahoma" w:hAnsi="Tahoma" w:cs="Tahoma"/>
        <w:b/>
        <w:sz w:val="22"/>
        <w:szCs w:val="22"/>
      </w:rPr>
      <w:t>“</w:t>
    </w:r>
    <w:r w:rsidR="002A3333">
      <w:rPr>
        <w:rFonts w:ascii="Tahoma" w:hAnsi="Tahoma" w:cs="Tahoma"/>
        <w:b/>
        <w:sz w:val="22"/>
        <w:szCs w:val="22"/>
      </w:rPr>
      <w:t>Comprometidos con la Calidad</w:t>
    </w:r>
    <w:r w:rsidRPr="0048273C">
      <w:rPr>
        <w:rFonts w:ascii="Tahoma" w:hAnsi="Tahoma" w:cs="Tahoma"/>
        <w:b/>
        <w:sz w:val="22"/>
        <w:szCs w:val="22"/>
      </w:rPr>
      <w:t>”</w:t>
    </w:r>
  </w:p>
  <w:p w:rsidR="00A05D57" w:rsidRPr="0048273C" w:rsidRDefault="00A05D57" w:rsidP="00C86ED5">
    <w:pPr>
      <w:jc w:val="right"/>
      <w:rPr>
        <w:rFonts w:ascii="Tahoma" w:hAnsi="Tahoma" w:cs="Tahoma"/>
        <w:sz w:val="20"/>
      </w:rPr>
    </w:pPr>
    <w:r w:rsidRPr="0048273C">
      <w:rPr>
        <w:rFonts w:ascii="Tahoma" w:hAnsi="Tahoma" w:cs="Tahoma"/>
        <w:sz w:val="20"/>
      </w:rPr>
      <w:t xml:space="preserve">          Página </w:t>
    </w:r>
    <w:r w:rsidR="00E1431A" w:rsidRPr="0048273C">
      <w:rPr>
        <w:rFonts w:ascii="Tahoma" w:hAnsi="Tahoma" w:cs="Tahoma"/>
        <w:sz w:val="20"/>
      </w:rPr>
      <w:fldChar w:fldCharType="begin"/>
    </w:r>
    <w:r w:rsidRPr="0048273C">
      <w:rPr>
        <w:rFonts w:ascii="Tahoma" w:hAnsi="Tahoma" w:cs="Tahoma"/>
        <w:sz w:val="20"/>
      </w:rPr>
      <w:instrText xml:space="preserve"> PAGE </w:instrText>
    </w:r>
    <w:r w:rsidR="00E1431A" w:rsidRPr="0048273C">
      <w:rPr>
        <w:rFonts w:ascii="Tahoma" w:hAnsi="Tahoma" w:cs="Tahoma"/>
        <w:sz w:val="20"/>
      </w:rPr>
      <w:fldChar w:fldCharType="separate"/>
    </w:r>
    <w:r w:rsidR="0057079E">
      <w:rPr>
        <w:rFonts w:ascii="Tahoma" w:hAnsi="Tahoma" w:cs="Tahoma"/>
        <w:noProof/>
        <w:sz w:val="20"/>
      </w:rPr>
      <w:t>1</w:t>
    </w:r>
    <w:r w:rsidR="00E1431A" w:rsidRPr="0048273C">
      <w:rPr>
        <w:rFonts w:ascii="Tahoma" w:hAnsi="Tahoma" w:cs="Tahoma"/>
        <w:sz w:val="20"/>
      </w:rPr>
      <w:fldChar w:fldCharType="end"/>
    </w:r>
    <w:r w:rsidRPr="0048273C">
      <w:rPr>
        <w:rFonts w:ascii="Tahoma" w:hAnsi="Tahoma" w:cs="Tahoma"/>
        <w:sz w:val="20"/>
      </w:rPr>
      <w:t xml:space="preserve"> de </w:t>
    </w:r>
    <w:r w:rsidR="00E1431A" w:rsidRPr="0048273C">
      <w:rPr>
        <w:rFonts w:ascii="Tahoma" w:hAnsi="Tahoma" w:cs="Tahoma"/>
        <w:sz w:val="20"/>
      </w:rPr>
      <w:fldChar w:fldCharType="begin"/>
    </w:r>
    <w:r w:rsidRPr="0048273C">
      <w:rPr>
        <w:rFonts w:ascii="Tahoma" w:hAnsi="Tahoma" w:cs="Tahoma"/>
        <w:sz w:val="20"/>
      </w:rPr>
      <w:instrText xml:space="preserve"> NUMPAGES  </w:instrText>
    </w:r>
    <w:r w:rsidR="00E1431A" w:rsidRPr="0048273C">
      <w:rPr>
        <w:rFonts w:ascii="Tahoma" w:hAnsi="Tahoma" w:cs="Tahoma"/>
        <w:sz w:val="20"/>
      </w:rPr>
      <w:fldChar w:fldCharType="separate"/>
    </w:r>
    <w:r w:rsidR="0057079E">
      <w:rPr>
        <w:rFonts w:ascii="Tahoma" w:hAnsi="Tahoma" w:cs="Tahoma"/>
        <w:noProof/>
        <w:sz w:val="20"/>
      </w:rPr>
      <w:t>18</w:t>
    </w:r>
    <w:r w:rsidR="00E1431A" w:rsidRPr="0048273C">
      <w:rPr>
        <w:rFonts w:ascii="Tahoma" w:hAnsi="Tahoma" w:cs="Tahoma"/>
        <w:sz w:val="20"/>
      </w:rPr>
      <w:fldChar w:fldCharType="end"/>
    </w:r>
  </w:p>
  <w:p w:rsidR="00A05D57" w:rsidRDefault="00A05D57" w:rsidP="00C86ED5">
    <w:pPr>
      <w:pStyle w:val="Piedepgina"/>
      <w:pBdr>
        <w:top w:val="double" w:sz="4" w:space="1" w:color="auto"/>
      </w:pBdr>
      <w:jc w:val="center"/>
      <w:rPr>
        <w:rFonts w:ascii="Tahoma" w:hAnsi="Tahoma"/>
        <w:sz w:val="18"/>
        <w:szCs w:val="18"/>
      </w:rPr>
    </w:pPr>
    <w:r w:rsidRPr="00DC735E">
      <w:rPr>
        <w:rFonts w:ascii="Tahoma" w:hAnsi="Tahoma"/>
        <w:sz w:val="18"/>
        <w:szCs w:val="18"/>
      </w:rPr>
      <w:t>Calle 20 Carrera 21 Esq</w:t>
    </w:r>
    <w:r>
      <w:rPr>
        <w:rFonts w:ascii="Tahoma" w:hAnsi="Tahoma"/>
        <w:sz w:val="18"/>
        <w:szCs w:val="18"/>
      </w:rPr>
      <w:t>uina, 1er Piso - Tel.</w:t>
    </w:r>
    <w:r w:rsidRPr="00DC735E">
      <w:rPr>
        <w:rFonts w:ascii="Tahoma" w:hAnsi="Tahoma"/>
        <w:sz w:val="18"/>
        <w:szCs w:val="18"/>
      </w:rPr>
      <w:t xml:space="preserve"> </w:t>
    </w:r>
    <w:r>
      <w:rPr>
        <w:rFonts w:ascii="Tahoma" w:hAnsi="Tahoma"/>
        <w:sz w:val="18"/>
        <w:szCs w:val="18"/>
      </w:rPr>
      <w:t>885 33 82 Ext. 132</w:t>
    </w:r>
  </w:p>
  <w:p w:rsidR="00A05D57" w:rsidRPr="001D6B68" w:rsidRDefault="00A05D57" w:rsidP="00C86ED5">
    <w:pPr>
      <w:pStyle w:val="Piedepgina"/>
      <w:jc w:val="center"/>
    </w:pPr>
    <w:r w:rsidRPr="00DC735E">
      <w:rPr>
        <w:rFonts w:ascii="Tahoma" w:hAnsi="Tahoma"/>
        <w:sz w:val="18"/>
        <w:szCs w:val="18"/>
      </w:rPr>
      <w:t>Arauca</w:t>
    </w:r>
    <w:r>
      <w:rPr>
        <w:rFonts w:ascii="Tahoma" w:hAnsi="Tahoma"/>
        <w:sz w:val="18"/>
        <w:szCs w:val="18"/>
      </w:rPr>
      <w:t xml:space="preserve"> </w:t>
    </w:r>
    <w:r w:rsidRPr="00DC735E">
      <w:rPr>
        <w:rFonts w:ascii="Tahoma" w:hAnsi="Tahoma"/>
        <w:sz w:val="18"/>
        <w:szCs w:val="18"/>
      </w:rPr>
      <w:t xml:space="preserve">– </w:t>
    </w:r>
    <w:r>
      <w:rPr>
        <w:rFonts w:ascii="Tahoma" w:hAnsi="Tahoma"/>
        <w:sz w:val="18"/>
        <w:szCs w:val="18"/>
      </w:rPr>
      <w:t>Arauca (</w:t>
    </w:r>
    <w:r w:rsidRPr="00DC735E">
      <w:rPr>
        <w:rFonts w:ascii="Tahoma" w:hAnsi="Tahoma"/>
        <w:sz w:val="18"/>
        <w:szCs w:val="18"/>
      </w:rPr>
      <w:t>Colombia</w:t>
    </w:r>
    <w:r>
      <w:rPr>
        <w:rFonts w:ascii="Tahoma" w:hAnsi="Tahoma"/>
        <w:sz w:val="18"/>
        <w:szCs w:val="18"/>
      </w:rPr>
      <w:t xml:space="preserve">).  </w:t>
    </w:r>
    <w:r w:rsidRPr="00DC735E">
      <w:rPr>
        <w:rFonts w:ascii="Tahoma" w:hAnsi="Tahoma"/>
        <w:sz w:val="18"/>
        <w:szCs w:val="18"/>
      </w:rPr>
      <w:t xml:space="preserve">e-mail: </w:t>
    </w:r>
    <w:r>
      <w:rPr>
        <w:rFonts w:ascii="Tahoma" w:hAnsi="Tahoma"/>
        <w:sz w:val="18"/>
        <w:szCs w:val="18"/>
      </w:rPr>
      <w:t>archivogeneral@arauca.gov.co.</w:t>
    </w:r>
    <w:r w:rsidRPr="009A30AA">
      <w:rPr>
        <w:noProof/>
      </w:rPr>
      <w:t xml:space="preserve"> </w:t>
    </w:r>
  </w:p>
  <w:p w:rsidR="00A05D57" w:rsidRDefault="00A05D57" w:rsidP="00C86ED5">
    <w:pPr>
      <w:pStyle w:val="Piedepgina"/>
      <w:tabs>
        <w:tab w:val="right" w:pos="7088"/>
      </w:tabs>
      <w:spacing w:before="0"/>
      <w:jc w:val="left"/>
      <w:rPr>
        <w:rStyle w:val="Nmerodepgina"/>
        <w:b/>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D57" w:rsidRPr="0048273C" w:rsidRDefault="00A05D57" w:rsidP="00B01AF6">
    <w:pPr>
      <w:jc w:val="center"/>
      <w:rPr>
        <w:rFonts w:ascii="Tahoma" w:hAnsi="Tahoma" w:cs="Tahoma"/>
        <w:b/>
        <w:sz w:val="22"/>
        <w:szCs w:val="22"/>
      </w:rPr>
    </w:pPr>
    <w:r w:rsidRPr="0048273C">
      <w:rPr>
        <w:rFonts w:ascii="Tahoma" w:hAnsi="Tahoma" w:cs="Tahoma"/>
        <w:b/>
        <w:sz w:val="22"/>
        <w:szCs w:val="22"/>
      </w:rPr>
      <w:t>“</w:t>
    </w:r>
    <w:r>
      <w:rPr>
        <w:rFonts w:ascii="Tahoma" w:hAnsi="Tahoma" w:cs="Tahoma"/>
        <w:b/>
        <w:sz w:val="22"/>
        <w:szCs w:val="22"/>
      </w:rPr>
      <w:t>Es Hora de Resultados</w:t>
    </w:r>
    <w:r w:rsidRPr="0048273C">
      <w:rPr>
        <w:rFonts w:ascii="Tahoma" w:hAnsi="Tahoma" w:cs="Tahoma"/>
        <w:b/>
        <w:sz w:val="22"/>
        <w:szCs w:val="22"/>
      </w:rPr>
      <w:t>”</w:t>
    </w:r>
  </w:p>
  <w:p w:rsidR="00A05D57" w:rsidRPr="0048273C" w:rsidRDefault="00A05D57" w:rsidP="00B01AF6">
    <w:pPr>
      <w:jc w:val="right"/>
      <w:rPr>
        <w:rFonts w:ascii="Tahoma" w:hAnsi="Tahoma" w:cs="Tahoma"/>
        <w:sz w:val="20"/>
      </w:rPr>
    </w:pPr>
    <w:r w:rsidRPr="0048273C">
      <w:rPr>
        <w:rFonts w:ascii="Tahoma" w:hAnsi="Tahoma" w:cs="Tahoma"/>
        <w:sz w:val="20"/>
      </w:rPr>
      <w:t xml:space="preserve">          Página </w:t>
    </w:r>
    <w:r w:rsidR="00E1431A" w:rsidRPr="0048273C">
      <w:rPr>
        <w:rFonts w:ascii="Tahoma" w:hAnsi="Tahoma" w:cs="Tahoma"/>
        <w:sz w:val="20"/>
      </w:rPr>
      <w:fldChar w:fldCharType="begin"/>
    </w:r>
    <w:r w:rsidRPr="0048273C">
      <w:rPr>
        <w:rFonts w:ascii="Tahoma" w:hAnsi="Tahoma" w:cs="Tahoma"/>
        <w:sz w:val="20"/>
      </w:rPr>
      <w:instrText xml:space="preserve"> PAGE </w:instrText>
    </w:r>
    <w:r w:rsidR="00E1431A" w:rsidRPr="0048273C">
      <w:rPr>
        <w:rFonts w:ascii="Tahoma" w:hAnsi="Tahoma" w:cs="Tahoma"/>
        <w:sz w:val="20"/>
      </w:rPr>
      <w:fldChar w:fldCharType="separate"/>
    </w:r>
    <w:r>
      <w:rPr>
        <w:rFonts w:ascii="Tahoma" w:hAnsi="Tahoma" w:cs="Tahoma"/>
        <w:noProof/>
        <w:sz w:val="20"/>
      </w:rPr>
      <w:t>1</w:t>
    </w:r>
    <w:r w:rsidR="00E1431A" w:rsidRPr="0048273C">
      <w:rPr>
        <w:rFonts w:ascii="Tahoma" w:hAnsi="Tahoma" w:cs="Tahoma"/>
        <w:sz w:val="20"/>
      </w:rPr>
      <w:fldChar w:fldCharType="end"/>
    </w:r>
    <w:r w:rsidRPr="0048273C">
      <w:rPr>
        <w:rFonts w:ascii="Tahoma" w:hAnsi="Tahoma" w:cs="Tahoma"/>
        <w:sz w:val="20"/>
      </w:rPr>
      <w:t xml:space="preserve"> de </w:t>
    </w:r>
    <w:r w:rsidR="00E1431A" w:rsidRPr="0048273C">
      <w:rPr>
        <w:rFonts w:ascii="Tahoma" w:hAnsi="Tahoma" w:cs="Tahoma"/>
        <w:sz w:val="20"/>
      </w:rPr>
      <w:fldChar w:fldCharType="begin"/>
    </w:r>
    <w:r w:rsidRPr="0048273C">
      <w:rPr>
        <w:rFonts w:ascii="Tahoma" w:hAnsi="Tahoma" w:cs="Tahoma"/>
        <w:sz w:val="20"/>
      </w:rPr>
      <w:instrText xml:space="preserve"> NUMPAGES  </w:instrText>
    </w:r>
    <w:r w:rsidR="00E1431A" w:rsidRPr="0048273C">
      <w:rPr>
        <w:rFonts w:ascii="Tahoma" w:hAnsi="Tahoma" w:cs="Tahoma"/>
        <w:sz w:val="20"/>
      </w:rPr>
      <w:fldChar w:fldCharType="separate"/>
    </w:r>
    <w:r w:rsidR="0057079E">
      <w:rPr>
        <w:rFonts w:ascii="Tahoma" w:hAnsi="Tahoma" w:cs="Tahoma"/>
        <w:noProof/>
        <w:sz w:val="20"/>
      </w:rPr>
      <w:t>18</w:t>
    </w:r>
    <w:r w:rsidR="00E1431A" w:rsidRPr="0048273C">
      <w:rPr>
        <w:rFonts w:ascii="Tahoma" w:hAnsi="Tahoma" w:cs="Tahoma"/>
        <w:sz w:val="20"/>
      </w:rPr>
      <w:fldChar w:fldCharType="end"/>
    </w:r>
  </w:p>
  <w:p w:rsidR="00A05D57" w:rsidRDefault="00A05D57" w:rsidP="00B01AF6">
    <w:pPr>
      <w:pStyle w:val="Piedepgina"/>
      <w:pBdr>
        <w:top w:val="double" w:sz="4" w:space="1" w:color="auto"/>
      </w:pBdr>
      <w:jc w:val="center"/>
      <w:rPr>
        <w:rFonts w:ascii="Tahoma" w:hAnsi="Tahoma"/>
        <w:sz w:val="18"/>
        <w:szCs w:val="18"/>
      </w:rPr>
    </w:pPr>
    <w:r w:rsidRPr="00DC735E">
      <w:rPr>
        <w:rFonts w:ascii="Tahoma" w:hAnsi="Tahoma"/>
        <w:sz w:val="18"/>
        <w:szCs w:val="18"/>
      </w:rPr>
      <w:t>Calle 20 Carrera 21 Esq</w:t>
    </w:r>
    <w:r>
      <w:rPr>
        <w:rFonts w:ascii="Tahoma" w:hAnsi="Tahoma"/>
        <w:sz w:val="18"/>
        <w:szCs w:val="18"/>
      </w:rPr>
      <w:t>uina, 1er Piso - Tel.</w:t>
    </w:r>
    <w:r w:rsidRPr="00DC735E">
      <w:rPr>
        <w:rFonts w:ascii="Tahoma" w:hAnsi="Tahoma"/>
        <w:sz w:val="18"/>
        <w:szCs w:val="18"/>
      </w:rPr>
      <w:t xml:space="preserve"> </w:t>
    </w:r>
    <w:r>
      <w:rPr>
        <w:rFonts w:ascii="Tahoma" w:hAnsi="Tahoma"/>
        <w:sz w:val="18"/>
        <w:szCs w:val="18"/>
      </w:rPr>
      <w:t>885 33 82 Ext. 132</w:t>
    </w:r>
  </w:p>
  <w:p w:rsidR="00A05D57" w:rsidRPr="001D6B68" w:rsidRDefault="00A05D57" w:rsidP="00B01AF6">
    <w:pPr>
      <w:pStyle w:val="Piedepgina"/>
      <w:jc w:val="center"/>
    </w:pPr>
    <w:r w:rsidRPr="00DC735E">
      <w:rPr>
        <w:rFonts w:ascii="Tahoma" w:hAnsi="Tahoma"/>
        <w:sz w:val="18"/>
        <w:szCs w:val="18"/>
      </w:rPr>
      <w:t>Arauca</w:t>
    </w:r>
    <w:r>
      <w:rPr>
        <w:rFonts w:ascii="Tahoma" w:hAnsi="Tahoma"/>
        <w:sz w:val="18"/>
        <w:szCs w:val="18"/>
      </w:rPr>
      <w:t xml:space="preserve"> </w:t>
    </w:r>
    <w:r w:rsidRPr="00DC735E">
      <w:rPr>
        <w:rFonts w:ascii="Tahoma" w:hAnsi="Tahoma"/>
        <w:sz w:val="18"/>
        <w:szCs w:val="18"/>
      </w:rPr>
      <w:t xml:space="preserve">– </w:t>
    </w:r>
    <w:r>
      <w:rPr>
        <w:rFonts w:ascii="Tahoma" w:hAnsi="Tahoma"/>
        <w:sz w:val="18"/>
        <w:szCs w:val="18"/>
      </w:rPr>
      <w:t>Arauca (</w:t>
    </w:r>
    <w:r w:rsidRPr="00DC735E">
      <w:rPr>
        <w:rFonts w:ascii="Tahoma" w:hAnsi="Tahoma"/>
        <w:sz w:val="18"/>
        <w:szCs w:val="18"/>
      </w:rPr>
      <w:t>Colombia</w:t>
    </w:r>
    <w:r>
      <w:rPr>
        <w:rFonts w:ascii="Tahoma" w:hAnsi="Tahoma"/>
        <w:sz w:val="18"/>
        <w:szCs w:val="18"/>
      </w:rPr>
      <w:t xml:space="preserve">).  </w:t>
    </w:r>
    <w:r w:rsidRPr="00DC735E">
      <w:rPr>
        <w:rFonts w:ascii="Tahoma" w:hAnsi="Tahoma"/>
        <w:sz w:val="18"/>
        <w:szCs w:val="18"/>
      </w:rPr>
      <w:t xml:space="preserve">e-mail: </w:t>
    </w:r>
    <w:r>
      <w:rPr>
        <w:rFonts w:ascii="Tahoma" w:hAnsi="Tahoma"/>
        <w:sz w:val="18"/>
        <w:szCs w:val="18"/>
      </w:rPr>
      <w:t>archivogeneral@arauca.gov.co.</w:t>
    </w:r>
    <w:r w:rsidRPr="009A30AA">
      <w:rPr>
        <w:noProof/>
      </w:rPr>
      <w:t xml:space="preserve"> </w:t>
    </w:r>
  </w:p>
  <w:p w:rsidR="00A05D57" w:rsidRDefault="00E1431A" w:rsidP="003D52A1">
    <w:pPr>
      <w:pStyle w:val="Piedepgina"/>
      <w:tabs>
        <w:tab w:val="right" w:pos="7088"/>
      </w:tabs>
      <w:spacing w:before="0"/>
      <w:ind w:firstLine="360"/>
      <w:jc w:val="left"/>
      <w:rPr>
        <w:rStyle w:val="Nmerodepgina"/>
        <w:b/>
      </w:rPr>
    </w:pPr>
    <w:r w:rsidRPr="00E1431A">
      <w:pict>
        <v:group id="_x0000_s1129" style="position:absolute;left:0;text-align:left;margin-left:-2in;margin-top:20.1pt;width:630pt;height:18pt;flip:x;z-index:251656704" coordorigin="-99,1708" coordsize="16200,290">
          <v:line id="_x0000_s1130" style="position:absolute;mso-wrap-style:none;v-text-anchor:middle" from="-99,1708" to="16101,1708" strokecolor="#1b265f" strokeweight="1pt"/>
          <v:group id="_x0000_s1131" style="position:absolute;left:7461;top:1708;width:8379;height:290" coordorigin="7461,1708" coordsize="8379,290">
            <v:rect id="_x0000_s1132" style="position:absolute;left:7641;top:1708;width:8199;height:184;mso-wrap-style:none;v-text-anchor:middle" fillcolor="#1b265f" stroked="f"/>
            <v:oval id="_x0000_s1133" style="position:absolute;left:7461;top:1708;width:432;height:290;mso-wrap-style:none;v-text-anchor:middle" stroked="f"/>
          </v:group>
        </v:group>
      </w:pict>
    </w:r>
    <w:r w:rsidR="00A05D57">
      <w:rPr>
        <w:rStyle w:val="Nmerodepgina"/>
        <w:b/>
        <w:color w:val="C0C0C0"/>
      </w:rPr>
      <w:tab/>
      <w:t xml:space="preserve"> </w:t>
    </w:r>
    <w:r w:rsidR="00A05D57">
      <w:rPr>
        <w:rStyle w:val="Nmerodepgina"/>
        <w:b/>
        <w:color w:val="C0C0C0"/>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5D57" w:rsidRDefault="00A05D57">
      <w:r>
        <w:separator/>
      </w:r>
    </w:p>
  </w:footnote>
  <w:footnote w:type="continuationSeparator" w:id="0">
    <w:p w:rsidR="00A05D57" w:rsidRDefault="00A05D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55"/>
      <w:gridCol w:w="2214"/>
      <w:gridCol w:w="2730"/>
      <w:gridCol w:w="2476"/>
    </w:tblGrid>
    <w:tr w:rsidR="00A05D57" w:rsidRPr="003C37CB" w:rsidTr="003B53E5">
      <w:trPr>
        <w:trHeight w:val="839"/>
      </w:trPr>
      <w:tc>
        <w:tcPr>
          <w:tcW w:w="1755" w:type="dxa"/>
          <w:vMerge w:val="restart"/>
        </w:tcPr>
        <w:p w:rsidR="00A05D57" w:rsidRPr="0024773E" w:rsidRDefault="00A05D57" w:rsidP="002A3333">
          <w:pPr>
            <w:pStyle w:val="Encabezado"/>
            <w:spacing w:after="0"/>
            <w:jc w:val="center"/>
            <w:rPr>
              <w:rFonts w:ascii="Tahoma" w:hAnsi="Tahoma" w:cs="Tahoma"/>
              <w:b/>
              <w:bCs/>
              <w:color w:val="000000"/>
              <w:lang w:val="es-MX"/>
            </w:rPr>
          </w:pPr>
          <w:r>
            <w:rPr>
              <w:noProof/>
              <w:lang w:val="es-ES"/>
            </w:rPr>
            <w:drawing>
              <wp:anchor distT="0" distB="0" distL="114300" distR="114300" simplePos="0" relativeHeight="251657728" behindDoc="0" locked="0" layoutInCell="1" allowOverlap="1">
                <wp:simplePos x="0" y="0"/>
                <wp:positionH relativeFrom="column">
                  <wp:posOffset>158115</wp:posOffset>
                </wp:positionH>
                <wp:positionV relativeFrom="paragraph">
                  <wp:posOffset>38735</wp:posOffset>
                </wp:positionV>
                <wp:extent cx="652780" cy="763270"/>
                <wp:effectExtent l="0" t="0" r="0" b="0"/>
                <wp:wrapTopAndBottom/>
                <wp:docPr id="13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srcRect/>
                        <a:stretch>
                          <a:fillRect/>
                        </a:stretch>
                      </pic:blipFill>
                      <pic:spPr bwMode="auto">
                        <a:xfrm>
                          <a:off x="0" y="0"/>
                          <a:ext cx="652780" cy="763270"/>
                        </a:xfrm>
                        <a:prstGeom prst="rect">
                          <a:avLst/>
                        </a:prstGeom>
                        <a:noFill/>
                        <a:ln w="9525">
                          <a:noFill/>
                          <a:miter lim="800000"/>
                          <a:headEnd/>
                          <a:tailEnd/>
                        </a:ln>
                      </pic:spPr>
                    </pic:pic>
                  </a:graphicData>
                </a:graphic>
              </wp:anchor>
            </w:drawing>
          </w:r>
          <w:r>
            <w:rPr>
              <w:rFonts w:ascii="Tahoma" w:hAnsi="Tahoma" w:cs="Tahoma"/>
              <w:b/>
              <w:bCs/>
              <w:color w:val="000000"/>
              <w:lang w:val="es-MX"/>
            </w:rPr>
            <w:t>GOBERNACION DE ARAUCA</w:t>
          </w:r>
        </w:p>
      </w:tc>
      <w:tc>
        <w:tcPr>
          <w:tcW w:w="7420" w:type="dxa"/>
          <w:gridSpan w:val="3"/>
        </w:tcPr>
        <w:p w:rsidR="00A05D57" w:rsidRPr="0024773E" w:rsidRDefault="00A05D57" w:rsidP="002A3333">
          <w:pPr>
            <w:pStyle w:val="Encabezado"/>
            <w:tabs>
              <w:tab w:val="left" w:pos="1050"/>
              <w:tab w:val="center" w:pos="3257"/>
            </w:tabs>
            <w:spacing w:after="600"/>
            <w:jc w:val="center"/>
            <w:rPr>
              <w:rFonts w:ascii="Tahoma" w:hAnsi="Tahoma" w:cs="Tahoma"/>
              <w:b/>
              <w:bCs/>
              <w:color w:val="000000"/>
              <w:lang w:val="es-MX"/>
            </w:rPr>
          </w:pPr>
          <w:r>
            <w:rPr>
              <w:rFonts w:ascii="Tahoma" w:hAnsi="Tahoma" w:cs="Tahoma"/>
              <w:b/>
              <w:bCs/>
              <w:color w:val="000000"/>
              <w:lang w:val="es-MX"/>
            </w:rPr>
            <w:t>PROCEDIMIENTO DETALLADO AUDITORIA DE MATRICULA</w:t>
          </w:r>
        </w:p>
      </w:tc>
    </w:tr>
    <w:tr w:rsidR="00A05D57" w:rsidRPr="003C37CB">
      <w:tc>
        <w:tcPr>
          <w:tcW w:w="1755" w:type="dxa"/>
          <w:vMerge/>
        </w:tcPr>
        <w:p w:rsidR="00A05D57" w:rsidRPr="0024773E" w:rsidRDefault="00A05D57" w:rsidP="00A40CDE">
          <w:pPr>
            <w:pStyle w:val="Encabezado"/>
            <w:jc w:val="center"/>
            <w:rPr>
              <w:rFonts w:ascii="Tahoma" w:hAnsi="Tahoma" w:cs="Tahoma"/>
              <w:b/>
              <w:bCs/>
              <w:color w:val="000000"/>
              <w:lang w:val="es-MX"/>
            </w:rPr>
          </w:pPr>
        </w:p>
      </w:tc>
      <w:tc>
        <w:tcPr>
          <w:tcW w:w="2214" w:type="dxa"/>
          <w:vAlign w:val="center"/>
        </w:tcPr>
        <w:p w:rsidR="00A05D57" w:rsidRPr="0024773E" w:rsidRDefault="00A05D57" w:rsidP="00A40CDE">
          <w:pPr>
            <w:pStyle w:val="Encabezado"/>
            <w:jc w:val="center"/>
            <w:rPr>
              <w:rFonts w:ascii="Tahoma" w:hAnsi="Tahoma" w:cs="Tahoma"/>
              <w:b/>
              <w:bCs/>
              <w:color w:val="000000"/>
              <w:lang w:val="es-MX"/>
            </w:rPr>
          </w:pPr>
          <w:r w:rsidRPr="0024773E">
            <w:rPr>
              <w:rFonts w:ascii="Tahoma" w:hAnsi="Tahoma" w:cs="Tahoma"/>
              <w:b/>
              <w:bCs/>
              <w:color w:val="000000"/>
              <w:lang w:val="es-MX"/>
            </w:rPr>
            <w:t>CODIGO</w:t>
          </w:r>
        </w:p>
      </w:tc>
      <w:tc>
        <w:tcPr>
          <w:tcW w:w="2730" w:type="dxa"/>
          <w:vAlign w:val="center"/>
        </w:tcPr>
        <w:p w:rsidR="00A05D57" w:rsidRPr="0024773E" w:rsidRDefault="00A05D57" w:rsidP="00A40CDE">
          <w:pPr>
            <w:pStyle w:val="Encabezado"/>
            <w:jc w:val="center"/>
            <w:rPr>
              <w:rFonts w:ascii="Tahoma" w:hAnsi="Tahoma" w:cs="Tahoma"/>
              <w:b/>
              <w:bCs/>
              <w:color w:val="000000"/>
              <w:lang w:val="es-MX"/>
            </w:rPr>
          </w:pPr>
          <w:r w:rsidRPr="0024773E">
            <w:rPr>
              <w:rFonts w:ascii="Tahoma" w:hAnsi="Tahoma" w:cs="Tahoma"/>
              <w:b/>
              <w:bCs/>
              <w:color w:val="000000"/>
              <w:lang w:val="es-MX"/>
            </w:rPr>
            <w:t>VERSION</w:t>
          </w:r>
        </w:p>
      </w:tc>
      <w:tc>
        <w:tcPr>
          <w:tcW w:w="2476" w:type="dxa"/>
        </w:tcPr>
        <w:p w:rsidR="00A05D57" w:rsidRPr="0024773E" w:rsidRDefault="00A05D57" w:rsidP="00A40CDE">
          <w:pPr>
            <w:pStyle w:val="Encabezado"/>
            <w:jc w:val="center"/>
            <w:rPr>
              <w:rFonts w:ascii="Tahoma" w:hAnsi="Tahoma" w:cs="Tahoma"/>
              <w:b/>
              <w:bCs/>
              <w:color w:val="000000"/>
              <w:lang w:val="es-MX"/>
            </w:rPr>
          </w:pPr>
          <w:r w:rsidRPr="0024773E">
            <w:rPr>
              <w:rFonts w:ascii="Tahoma" w:hAnsi="Tahoma" w:cs="Tahoma"/>
              <w:b/>
              <w:bCs/>
              <w:color w:val="000000"/>
              <w:lang w:val="es-MX"/>
            </w:rPr>
            <w:t>FECHA DE EMISIÓN</w:t>
          </w:r>
        </w:p>
      </w:tc>
    </w:tr>
    <w:tr w:rsidR="00A05D57" w:rsidRPr="003C37CB">
      <w:trPr>
        <w:trHeight w:val="418"/>
      </w:trPr>
      <w:tc>
        <w:tcPr>
          <w:tcW w:w="1755" w:type="dxa"/>
          <w:vMerge/>
        </w:tcPr>
        <w:p w:rsidR="00A05D57" w:rsidRPr="0024773E" w:rsidRDefault="00A05D57" w:rsidP="00A40CDE">
          <w:pPr>
            <w:pStyle w:val="Encabezado"/>
            <w:jc w:val="center"/>
            <w:rPr>
              <w:rFonts w:ascii="Tahoma" w:hAnsi="Tahoma" w:cs="Tahoma"/>
              <w:b/>
              <w:bCs/>
              <w:color w:val="000000"/>
              <w:lang w:val="es-MX"/>
            </w:rPr>
          </w:pPr>
        </w:p>
      </w:tc>
      <w:tc>
        <w:tcPr>
          <w:tcW w:w="2214" w:type="dxa"/>
          <w:vAlign w:val="center"/>
        </w:tcPr>
        <w:p w:rsidR="00A05D57" w:rsidRPr="00F77D61" w:rsidRDefault="00A05D57" w:rsidP="00395F01">
          <w:pPr>
            <w:pStyle w:val="Encabezado"/>
            <w:jc w:val="center"/>
            <w:rPr>
              <w:rFonts w:ascii="Tahoma" w:hAnsi="Tahoma" w:cs="Tahoma"/>
              <w:b/>
              <w:bCs/>
              <w:color w:val="000000"/>
              <w:lang w:val="es-MX"/>
            </w:rPr>
          </w:pPr>
          <w:r>
            <w:rPr>
              <w:rFonts w:ascii="Tahoma" w:hAnsi="Tahoma" w:cs="Tahoma"/>
              <w:b/>
              <w:bCs/>
              <w:color w:val="000000"/>
              <w:lang w:val="es-MX"/>
            </w:rPr>
            <w:t>PD-C05.01</w:t>
          </w:r>
        </w:p>
      </w:tc>
      <w:tc>
        <w:tcPr>
          <w:tcW w:w="2730" w:type="dxa"/>
          <w:vAlign w:val="center"/>
        </w:tcPr>
        <w:p w:rsidR="00A05D57" w:rsidRPr="00F77D61" w:rsidRDefault="00A05D57" w:rsidP="003B59EA">
          <w:pPr>
            <w:pStyle w:val="Encabezado"/>
            <w:jc w:val="center"/>
            <w:rPr>
              <w:rFonts w:ascii="Tahoma" w:hAnsi="Tahoma" w:cs="Tahoma"/>
              <w:b/>
              <w:bCs/>
              <w:color w:val="000000"/>
              <w:lang w:val="es-MX"/>
            </w:rPr>
          </w:pPr>
          <w:r>
            <w:rPr>
              <w:rFonts w:ascii="Tahoma" w:hAnsi="Tahoma" w:cs="Tahoma"/>
              <w:b/>
              <w:bCs/>
              <w:color w:val="000000"/>
              <w:lang w:val="es-MX"/>
            </w:rPr>
            <w:t>03</w:t>
          </w:r>
        </w:p>
      </w:tc>
      <w:tc>
        <w:tcPr>
          <w:tcW w:w="2476" w:type="dxa"/>
          <w:vAlign w:val="center"/>
        </w:tcPr>
        <w:p w:rsidR="00A05D57" w:rsidRPr="00F77D61" w:rsidRDefault="002A3333" w:rsidP="00C97C44">
          <w:pPr>
            <w:pStyle w:val="Encabezado"/>
            <w:jc w:val="center"/>
            <w:rPr>
              <w:rFonts w:ascii="Tahoma" w:hAnsi="Tahoma" w:cs="Tahoma"/>
              <w:b/>
              <w:bCs/>
              <w:color w:val="000000"/>
              <w:lang w:val="es-MX"/>
            </w:rPr>
          </w:pPr>
          <w:r>
            <w:rPr>
              <w:rFonts w:ascii="Tahoma" w:hAnsi="Tahoma" w:cs="Tahoma"/>
              <w:b/>
              <w:bCs/>
              <w:color w:val="000000"/>
              <w:lang w:val="es-MX"/>
            </w:rPr>
            <w:t>02</w:t>
          </w:r>
          <w:r w:rsidR="00A05D57" w:rsidRPr="00F77D61">
            <w:rPr>
              <w:rFonts w:ascii="Tahoma" w:hAnsi="Tahoma" w:cs="Tahoma"/>
              <w:b/>
              <w:bCs/>
              <w:color w:val="000000"/>
              <w:lang w:val="es-MX"/>
            </w:rPr>
            <w:t>/</w:t>
          </w:r>
          <w:r w:rsidR="00A05D57">
            <w:rPr>
              <w:rFonts w:ascii="Tahoma" w:hAnsi="Tahoma" w:cs="Tahoma"/>
              <w:b/>
              <w:bCs/>
              <w:color w:val="000000"/>
              <w:lang w:val="es-MX"/>
            </w:rPr>
            <w:t>08</w:t>
          </w:r>
          <w:r w:rsidR="00A05D57" w:rsidRPr="00F77D61">
            <w:rPr>
              <w:rFonts w:ascii="Tahoma" w:hAnsi="Tahoma" w:cs="Tahoma"/>
              <w:b/>
              <w:bCs/>
              <w:color w:val="000000"/>
              <w:lang w:val="es-MX"/>
            </w:rPr>
            <w:t>/20</w:t>
          </w:r>
          <w:r w:rsidR="00A05D57">
            <w:rPr>
              <w:rFonts w:ascii="Tahoma" w:hAnsi="Tahoma" w:cs="Tahoma"/>
              <w:b/>
              <w:bCs/>
              <w:color w:val="000000"/>
              <w:lang w:val="es-MX"/>
            </w:rPr>
            <w:t>13</w:t>
          </w:r>
        </w:p>
      </w:tc>
    </w:tr>
  </w:tbl>
  <w:p w:rsidR="00A05D57" w:rsidRPr="00596FAB" w:rsidRDefault="00A05D57" w:rsidP="00596FAB">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55"/>
      <w:gridCol w:w="2214"/>
      <w:gridCol w:w="2730"/>
      <w:gridCol w:w="2476"/>
    </w:tblGrid>
    <w:tr w:rsidR="00A05D57" w:rsidRPr="003C37CB" w:rsidTr="003B53E5">
      <w:trPr>
        <w:trHeight w:val="697"/>
      </w:trPr>
      <w:tc>
        <w:tcPr>
          <w:tcW w:w="1755" w:type="dxa"/>
          <w:vMerge w:val="restart"/>
        </w:tcPr>
        <w:p w:rsidR="00A05D57" w:rsidRPr="0024773E" w:rsidRDefault="00A05D57" w:rsidP="003B53E5">
          <w:pPr>
            <w:pStyle w:val="Encabezado"/>
            <w:jc w:val="center"/>
            <w:rPr>
              <w:rFonts w:ascii="Tahoma" w:hAnsi="Tahoma" w:cs="Tahoma"/>
              <w:b/>
              <w:bCs/>
              <w:color w:val="000000"/>
              <w:lang w:val="es-MX"/>
            </w:rPr>
          </w:pPr>
          <w:r>
            <w:rPr>
              <w:noProof/>
              <w:lang w:val="es-ES"/>
            </w:rPr>
            <w:drawing>
              <wp:anchor distT="0" distB="0" distL="114300" distR="114300" simplePos="0" relativeHeight="251658752" behindDoc="0" locked="0" layoutInCell="1" allowOverlap="1">
                <wp:simplePos x="0" y="0"/>
                <wp:positionH relativeFrom="column">
                  <wp:posOffset>186690</wp:posOffset>
                </wp:positionH>
                <wp:positionV relativeFrom="paragraph">
                  <wp:posOffset>35560</wp:posOffset>
                </wp:positionV>
                <wp:extent cx="592455" cy="693420"/>
                <wp:effectExtent l="0" t="0" r="0" b="0"/>
                <wp:wrapTopAndBottom/>
                <wp:docPr id="13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srcRect/>
                        <a:stretch>
                          <a:fillRect/>
                        </a:stretch>
                      </pic:blipFill>
                      <pic:spPr bwMode="auto">
                        <a:xfrm>
                          <a:off x="0" y="0"/>
                          <a:ext cx="592455" cy="693420"/>
                        </a:xfrm>
                        <a:prstGeom prst="rect">
                          <a:avLst/>
                        </a:prstGeom>
                        <a:noFill/>
                        <a:ln w="9525">
                          <a:noFill/>
                          <a:miter lim="800000"/>
                          <a:headEnd/>
                          <a:tailEnd/>
                        </a:ln>
                      </pic:spPr>
                    </pic:pic>
                  </a:graphicData>
                </a:graphic>
              </wp:anchor>
            </w:drawing>
          </w:r>
          <w:r>
            <w:rPr>
              <w:rFonts w:ascii="Tahoma" w:hAnsi="Tahoma" w:cs="Tahoma"/>
              <w:b/>
              <w:bCs/>
              <w:color w:val="000000"/>
              <w:lang w:val="es-MX"/>
            </w:rPr>
            <w:t>GOBERNACION DE ARAUCA</w:t>
          </w:r>
        </w:p>
      </w:tc>
      <w:tc>
        <w:tcPr>
          <w:tcW w:w="7420" w:type="dxa"/>
          <w:gridSpan w:val="3"/>
        </w:tcPr>
        <w:p w:rsidR="00A05D57" w:rsidRPr="0024773E" w:rsidRDefault="00A05D57" w:rsidP="003B53E5">
          <w:pPr>
            <w:pStyle w:val="Encabezado"/>
            <w:tabs>
              <w:tab w:val="left" w:pos="1050"/>
              <w:tab w:val="center" w:pos="3257"/>
            </w:tabs>
            <w:jc w:val="center"/>
            <w:rPr>
              <w:rFonts w:ascii="Tahoma" w:hAnsi="Tahoma" w:cs="Tahoma"/>
              <w:b/>
              <w:bCs/>
              <w:color w:val="000000"/>
              <w:lang w:val="es-MX"/>
            </w:rPr>
          </w:pPr>
          <w:r>
            <w:rPr>
              <w:rFonts w:ascii="Tahoma" w:hAnsi="Tahoma" w:cs="Tahoma"/>
              <w:b/>
              <w:bCs/>
              <w:color w:val="000000"/>
              <w:lang w:val="es-MX"/>
            </w:rPr>
            <w:t>PROCEDIMIENTO DETALLADO IDENTIFICAR ESTRATEGIAS DE ACCESO Y PERMANENCIA</w:t>
          </w:r>
        </w:p>
      </w:tc>
    </w:tr>
    <w:tr w:rsidR="00A05D57" w:rsidRPr="003C37CB">
      <w:tc>
        <w:tcPr>
          <w:tcW w:w="1755" w:type="dxa"/>
          <w:vMerge/>
        </w:tcPr>
        <w:p w:rsidR="00A05D57" w:rsidRPr="0024773E" w:rsidRDefault="00A05D57" w:rsidP="00A40CDE">
          <w:pPr>
            <w:pStyle w:val="Encabezado"/>
            <w:jc w:val="center"/>
            <w:rPr>
              <w:rFonts w:ascii="Tahoma" w:hAnsi="Tahoma" w:cs="Tahoma"/>
              <w:b/>
              <w:bCs/>
              <w:color w:val="000000"/>
              <w:lang w:val="es-MX"/>
            </w:rPr>
          </w:pPr>
        </w:p>
      </w:tc>
      <w:tc>
        <w:tcPr>
          <w:tcW w:w="2214" w:type="dxa"/>
          <w:vAlign w:val="center"/>
        </w:tcPr>
        <w:p w:rsidR="00A05D57" w:rsidRPr="0024773E" w:rsidRDefault="00A05D57" w:rsidP="00A40CDE">
          <w:pPr>
            <w:pStyle w:val="Encabezado"/>
            <w:jc w:val="center"/>
            <w:rPr>
              <w:rFonts w:ascii="Tahoma" w:hAnsi="Tahoma" w:cs="Tahoma"/>
              <w:b/>
              <w:bCs/>
              <w:color w:val="000000"/>
              <w:lang w:val="es-MX"/>
            </w:rPr>
          </w:pPr>
          <w:r w:rsidRPr="0024773E">
            <w:rPr>
              <w:rFonts w:ascii="Tahoma" w:hAnsi="Tahoma" w:cs="Tahoma"/>
              <w:b/>
              <w:bCs/>
              <w:color w:val="000000"/>
              <w:lang w:val="es-MX"/>
            </w:rPr>
            <w:t>CODIGO</w:t>
          </w:r>
        </w:p>
      </w:tc>
      <w:tc>
        <w:tcPr>
          <w:tcW w:w="2730" w:type="dxa"/>
          <w:vAlign w:val="center"/>
        </w:tcPr>
        <w:p w:rsidR="00A05D57" w:rsidRPr="0024773E" w:rsidRDefault="00A05D57" w:rsidP="00A40CDE">
          <w:pPr>
            <w:pStyle w:val="Encabezado"/>
            <w:jc w:val="center"/>
            <w:rPr>
              <w:rFonts w:ascii="Tahoma" w:hAnsi="Tahoma" w:cs="Tahoma"/>
              <w:b/>
              <w:bCs/>
              <w:color w:val="000000"/>
              <w:lang w:val="es-MX"/>
            </w:rPr>
          </w:pPr>
          <w:r w:rsidRPr="0024773E">
            <w:rPr>
              <w:rFonts w:ascii="Tahoma" w:hAnsi="Tahoma" w:cs="Tahoma"/>
              <w:b/>
              <w:bCs/>
              <w:color w:val="000000"/>
              <w:lang w:val="es-MX"/>
            </w:rPr>
            <w:t>VERSION</w:t>
          </w:r>
        </w:p>
      </w:tc>
      <w:tc>
        <w:tcPr>
          <w:tcW w:w="2476" w:type="dxa"/>
        </w:tcPr>
        <w:p w:rsidR="00A05D57" w:rsidRPr="0024773E" w:rsidRDefault="00A05D57" w:rsidP="00E335FD">
          <w:pPr>
            <w:pStyle w:val="Encabezado"/>
            <w:jc w:val="center"/>
            <w:rPr>
              <w:rFonts w:ascii="Tahoma" w:hAnsi="Tahoma" w:cs="Tahoma"/>
              <w:b/>
              <w:bCs/>
              <w:color w:val="000000"/>
              <w:lang w:val="es-MX"/>
            </w:rPr>
          </w:pPr>
          <w:r w:rsidRPr="0024773E">
            <w:rPr>
              <w:rFonts w:ascii="Tahoma" w:hAnsi="Tahoma" w:cs="Tahoma"/>
              <w:b/>
              <w:bCs/>
              <w:color w:val="000000"/>
              <w:lang w:val="es-MX"/>
            </w:rPr>
            <w:t>FECHA DE EMISIÓN</w:t>
          </w:r>
        </w:p>
      </w:tc>
    </w:tr>
    <w:tr w:rsidR="00A05D57" w:rsidRPr="003C37CB">
      <w:trPr>
        <w:trHeight w:val="418"/>
      </w:trPr>
      <w:tc>
        <w:tcPr>
          <w:tcW w:w="1755" w:type="dxa"/>
          <w:vMerge/>
        </w:tcPr>
        <w:p w:rsidR="00A05D57" w:rsidRPr="0024773E" w:rsidRDefault="00A05D57" w:rsidP="00A40CDE">
          <w:pPr>
            <w:pStyle w:val="Encabezado"/>
            <w:jc w:val="center"/>
            <w:rPr>
              <w:rFonts w:ascii="Tahoma" w:hAnsi="Tahoma" w:cs="Tahoma"/>
              <w:b/>
              <w:bCs/>
              <w:color w:val="000000"/>
              <w:lang w:val="es-MX"/>
            </w:rPr>
          </w:pPr>
        </w:p>
      </w:tc>
      <w:tc>
        <w:tcPr>
          <w:tcW w:w="2214" w:type="dxa"/>
          <w:vAlign w:val="center"/>
        </w:tcPr>
        <w:p w:rsidR="00A05D57" w:rsidRPr="00F77D61" w:rsidRDefault="00A05D57" w:rsidP="003B53E5">
          <w:pPr>
            <w:pStyle w:val="Encabezado"/>
            <w:jc w:val="center"/>
            <w:rPr>
              <w:rFonts w:ascii="Tahoma" w:hAnsi="Tahoma" w:cs="Tahoma"/>
              <w:b/>
              <w:bCs/>
              <w:color w:val="000000"/>
              <w:lang w:val="es-MX"/>
            </w:rPr>
          </w:pPr>
          <w:r>
            <w:rPr>
              <w:rFonts w:ascii="Tahoma" w:hAnsi="Tahoma" w:cs="Tahoma"/>
              <w:b/>
              <w:bCs/>
              <w:color w:val="000000"/>
              <w:lang w:val="es-MX"/>
            </w:rPr>
            <w:t>PD-C02.02</w:t>
          </w:r>
        </w:p>
      </w:tc>
      <w:tc>
        <w:tcPr>
          <w:tcW w:w="2730" w:type="dxa"/>
          <w:vAlign w:val="center"/>
        </w:tcPr>
        <w:p w:rsidR="00A05D57" w:rsidRPr="00F77D61" w:rsidRDefault="00A05D57" w:rsidP="00405ACB">
          <w:pPr>
            <w:pStyle w:val="Encabezado"/>
            <w:jc w:val="center"/>
            <w:rPr>
              <w:rFonts w:ascii="Tahoma" w:hAnsi="Tahoma" w:cs="Tahoma"/>
              <w:b/>
              <w:bCs/>
              <w:color w:val="000000"/>
              <w:lang w:val="es-MX"/>
            </w:rPr>
          </w:pPr>
          <w:r>
            <w:rPr>
              <w:rFonts w:ascii="Tahoma" w:hAnsi="Tahoma" w:cs="Tahoma"/>
              <w:b/>
              <w:bCs/>
              <w:color w:val="000000"/>
              <w:lang w:val="es-MX"/>
            </w:rPr>
            <w:t>03</w:t>
          </w:r>
        </w:p>
      </w:tc>
      <w:tc>
        <w:tcPr>
          <w:tcW w:w="2476" w:type="dxa"/>
          <w:vAlign w:val="center"/>
        </w:tcPr>
        <w:p w:rsidR="00A05D57" w:rsidRPr="00F77D61" w:rsidRDefault="00A05D57" w:rsidP="00405ACB">
          <w:pPr>
            <w:pStyle w:val="Encabezado"/>
            <w:jc w:val="center"/>
            <w:rPr>
              <w:rFonts w:ascii="Tahoma" w:hAnsi="Tahoma" w:cs="Tahoma"/>
              <w:b/>
              <w:bCs/>
              <w:color w:val="000000"/>
              <w:lang w:val="es-MX"/>
            </w:rPr>
          </w:pPr>
          <w:r w:rsidRPr="00F77D61">
            <w:rPr>
              <w:rFonts w:ascii="Tahoma" w:hAnsi="Tahoma" w:cs="Tahoma"/>
              <w:b/>
              <w:bCs/>
              <w:color w:val="000000"/>
              <w:lang w:val="es-MX"/>
            </w:rPr>
            <w:t>/</w:t>
          </w:r>
          <w:r>
            <w:rPr>
              <w:rFonts w:ascii="Tahoma" w:hAnsi="Tahoma" w:cs="Tahoma"/>
              <w:b/>
              <w:bCs/>
              <w:color w:val="000000"/>
              <w:lang w:val="es-MX"/>
            </w:rPr>
            <w:t>08</w:t>
          </w:r>
          <w:r w:rsidRPr="00F77D61">
            <w:rPr>
              <w:rFonts w:ascii="Tahoma" w:hAnsi="Tahoma" w:cs="Tahoma"/>
              <w:b/>
              <w:bCs/>
              <w:color w:val="000000"/>
              <w:lang w:val="es-MX"/>
            </w:rPr>
            <w:t>/2</w:t>
          </w:r>
          <w:r>
            <w:rPr>
              <w:rFonts w:ascii="Tahoma" w:hAnsi="Tahoma" w:cs="Tahoma"/>
              <w:b/>
              <w:bCs/>
              <w:color w:val="000000"/>
              <w:lang w:val="es-MX"/>
            </w:rPr>
            <w:t>013</w:t>
          </w:r>
        </w:p>
      </w:tc>
    </w:tr>
  </w:tbl>
  <w:p w:rsidR="00A05D57" w:rsidRPr="00654E05" w:rsidRDefault="00A05D57" w:rsidP="00596FAB">
    <w:pPr>
      <w:spacing w:before="0" w:after="0"/>
      <w:jc w:val="both"/>
      <w:rPr>
        <w:sz w:val="2"/>
        <w:szCs w:val="2"/>
      </w:rPr>
    </w:pPr>
  </w:p>
  <w:p w:rsidR="00A05D57" w:rsidRPr="00596FAB" w:rsidRDefault="00A05D57" w:rsidP="00596FAB">
    <w:pPr>
      <w:pStyle w:val="Encabezado"/>
      <w:rPr>
        <w:szCs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A032E"/>
    <w:multiLevelType w:val="hybridMultilevel"/>
    <w:tmpl w:val="41C81ECC"/>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31C057D"/>
    <w:multiLevelType w:val="hybridMultilevel"/>
    <w:tmpl w:val="0EE4C13E"/>
    <w:lvl w:ilvl="0" w:tplc="CFAC8C7C">
      <w:start w:val="21"/>
      <w:numFmt w:val="bullet"/>
      <w:lvlText w:val="-"/>
      <w:lvlJc w:val="left"/>
      <w:pPr>
        <w:ind w:left="1084" w:hanging="360"/>
      </w:pPr>
      <w:rPr>
        <w:rFonts w:ascii="Times New Roman" w:eastAsia="Batang" w:hAnsi="Times New Roman" w:cs="Times New Roman" w:hint="default"/>
      </w:rPr>
    </w:lvl>
    <w:lvl w:ilvl="1" w:tplc="0C0A0003" w:tentative="1">
      <w:start w:val="1"/>
      <w:numFmt w:val="bullet"/>
      <w:lvlText w:val="o"/>
      <w:lvlJc w:val="left"/>
      <w:pPr>
        <w:ind w:left="1804" w:hanging="360"/>
      </w:pPr>
      <w:rPr>
        <w:rFonts w:ascii="Courier New" w:hAnsi="Courier New" w:cs="Courier New" w:hint="default"/>
      </w:rPr>
    </w:lvl>
    <w:lvl w:ilvl="2" w:tplc="0C0A0005" w:tentative="1">
      <w:start w:val="1"/>
      <w:numFmt w:val="bullet"/>
      <w:lvlText w:val=""/>
      <w:lvlJc w:val="left"/>
      <w:pPr>
        <w:ind w:left="2524" w:hanging="360"/>
      </w:pPr>
      <w:rPr>
        <w:rFonts w:ascii="Wingdings" w:hAnsi="Wingdings" w:hint="default"/>
      </w:rPr>
    </w:lvl>
    <w:lvl w:ilvl="3" w:tplc="0C0A0001" w:tentative="1">
      <w:start w:val="1"/>
      <w:numFmt w:val="bullet"/>
      <w:lvlText w:val=""/>
      <w:lvlJc w:val="left"/>
      <w:pPr>
        <w:ind w:left="3244" w:hanging="360"/>
      </w:pPr>
      <w:rPr>
        <w:rFonts w:ascii="Symbol" w:hAnsi="Symbol" w:hint="default"/>
      </w:rPr>
    </w:lvl>
    <w:lvl w:ilvl="4" w:tplc="0C0A0003" w:tentative="1">
      <w:start w:val="1"/>
      <w:numFmt w:val="bullet"/>
      <w:lvlText w:val="o"/>
      <w:lvlJc w:val="left"/>
      <w:pPr>
        <w:ind w:left="3964" w:hanging="360"/>
      </w:pPr>
      <w:rPr>
        <w:rFonts w:ascii="Courier New" w:hAnsi="Courier New" w:cs="Courier New" w:hint="default"/>
      </w:rPr>
    </w:lvl>
    <w:lvl w:ilvl="5" w:tplc="0C0A0005" w:tentative="1">
      <w:start w:val="1"/>
      <w:numFmt w:val="bullet"/>
      <w:lvlText w:val=""/>
      <w:lvlJc w:val="left"/>
      <w:pPr>
        <w:ind w:left="4684" w:hanging="360"/>
      </w:pPr>
      <w:rPr>
        <w:rFonts w:ascii="Wingdings" w:hAnsi="Wingdings" w:hint="default"/>
      </w:rPr>
    </w:lvl>
    <w:lvl w:ilvl="6" w:tplc="0C0A0001" w:tentative="1">
      <w:start w:val="1"/>
      <w:numFmt w:val="bullet"/>
      <w:lvlText w:val=""/>
      <w:lvlJc w:val="left"/>
      <w:pPr>
        <w:ind w:left="5404" w:hanging="360"/>
      </w:pPr>
      <w:rPr>
        <w:rFonts w:ascii="Symbol" w:hAnsi="Symbol" w:hint="default"/>
      </w:rPr>
    </w:lvl>
    <w:lvl w:ilvl="7" w:tplc="0C0A0003" w:tentative="1">
      <w:start w:val="1"/>
      <w:numFmt w:val="bullet"/>
      <w:lvlText w:val="o"/>
      <w:lvlJc w:val="left"/>
      <w:pPr>
        <w:ind w:left="6124" w:hanging="360"/>
      </w:pPr>
      <w:rPr>
        <w:rFonts w:ascii="Courier New" w:hAnsi="Courier New" w:cs="Courier New" w:hint="default"/>
      </w:rPr>
    </w:lvl>
    <w:lvl w:ilvl="8" w:tplc="0C0A0005" w:tentative="1">
      <w:start w:val="1"/>
      <w:numFmt w:val="bullet"/>
      <w:lvlText w:val=""/>
      <w:lvlJc w:val="left"/>
      <w:pPr>
        <w:ind w:left="6844" w:hanging="360"/>
      </w:pPr>
      <w:rPr>
        <w:rFonts w:ascii="Wingdings" w:hAnsi="Wingdings" w:hint="default"/>
      </w:rPr>
    </w:lvl>
  </w:abstractNum>
  <w:abstractNum w:abstractNumId="2">
    <w:nsid w:val="035D23DB"/>
    <w:multiLevelType w:val="singleLevel"/>
    <w:tmpl w:val="0409000D"/>
    <w:lvl w:ilvl="0">
      <w:start w:val="1"/>
      <w:numFmt w:val="bullet"/>
      <w:lvlText w:val=""/>
      <w:lvlJc w:val="left"/>
      <w:pPr>
        <w:tabs>
          <w:tab w:val="num" w:pos="360"/>
        </w:tabs>
        <w:ind w:left="360" w:hanging="360"/>
      </w:pPr>
      <w:rPr>
        <w:rFonts w:ascii="Wingdings" w:hAnsi="Wingdings" w:hint="default"/>
      </w:rPr>
    </w:lvl>
  </w:abstractNum>
  <w:abstractNum w:abstractNumId="3">
    <w:nsid w:val="03AD3F8D"/>
    <w:multiLevelType w:val="hybridMultilevel"/>
    <w:tmpl w:val="955EABC2"/>
    <w:lvl w:ilvl="0" w:tplc="1BE2F96A">
      <w:start w:val="1"/>
      <w:numFmt w:val="bullet"/>
      <w:lvlText w:val="-"/>
      <w:lvlJc w:val="left"/>
      <w:pPr>
        <w:tabs>
          <w:tab w:val="num" w:pos="1797"/>
        </w:tabs>
        <w:ind w:left="1797" w:hanging="360"/>
      </w:pPr>
      <w:rPr>
        <w:rFonts w:ascii="Courier New" w:hAnsi="Courier New" w:hint="default"/>
      </w:rPr>
    </w:lvl>
    <w:lvl w:ilvl="1" w:tplc="0C0A0003" w:tentative="1">
      <w:start w:val="1"/>
      <w:numFmt w:val="bullet"/>
      <w:lvlText w:val="o"/>
      <w:lvlJc w:val="left"/>
      <w:pPr>
        <w:tabs>
          <w:tab w:val="num" w:pos="1797"/>
        </w:tabs>
        <w:ind w:left="1797" w:hanging="360"/>
      </w:pPr>
      <w:rPr>
        <w:rFonts w:ascii="Courier New" w:hAnsi="Courier New" w:cs="Courier New" w:hint="default"/>
      </w:rPr>
    </w:lvl>
    <w:lvl w:ilvl="2" w:tplc="0C0A0005" w:tentative="1">
      <w:start w:val="1"/>
      <w:numFmt w:val="bullet"/>
      <w:lvlText w:val=""/>
      <w:lvlJc w:val="left"/>
      <w:pPr>
        <w:tabs>
          <w:tab w:val="num" w:pos="2517"/>
        </w:tabs>
        <w:ind w:left="2517" w:hanging="360"/>
      </w:pPr>
      <w:rPr>
        <w:rFonts w:ascii="Wingdings" w:hAnsi="Wingdings" w:hint="default"/>
      </w:rPr>
    </w:lvl>
    <w:lvl w:ilvl="3" w:tplc="0C0A0001" w:tentative="1">
      <w:start w:val="1"/>
      <w:numFmt w:val="bullet"/>
      <w:lvlText w:val=""/>
      <w:lvlJc w:val="left"/>
      <w:pPr>
        <w:tabs>
          <w:tab w:val="num" w:pos="3237"/>
        </w:tabs>
        <w:ind w:left="3237" w:hanging="360"/>
      </w:pPr>
      <w:rPr>
        <w:rFonts w:ascii="Symbol" w:hAnsi="Symbol" w:hint="default"/>
      </w:rPr>
    </w:lvl>
    <w:lvl w:ilvl="4" w:tplc="0C0A0003" w:tentative="1">
      <w:start w:val="1"/>
      <w:numFmt w:val="bullet"/>
      <w:lvlText w:val="o"/>
      <w:lvlJc w:val="left"/>
      <w:pPr>
        <w:tabs>
          <w:tab w:val="num" w:pos="3957"/>
        </w:tabs>
        <w:ind w:left="3957" w:hanging="360"/>
      </w:pPr>
      <w:rPr>
        <w:rFonts w:ascii="Courier New" w:hAnsi="Courier New" w:cs="Courier New" w:hint="default"/>
      </w:rPr>
    </w:lvl>
    <w:lvl w:ilvl="5" w:tplc="0C0A0005" w:tentative="1">
      <w:start w:val="1"/>
      <w:numFmt w:val="bullet"/>
      <w:lvlText w:val=""/>
      <w:lvlJc w:val="left"/>
      <w:pPr>
        <w:tabs>
          <w:tab w:val="num" w:pos="4677"/>
        </w:tabs>
        <w:ind w:left="4677" w:hanging="360"/>
      </w:pPr>
      <w:rPr>
        <w:rFonts w:ascii="Wingdings" w:hAnsi="Wingdings" w:hint="default"/>
      </w:rPr>
    </w:lvl>
    <w:lvl w:ilvl="6" w:tplc="0C0A0001" w:tentative="1">
      <w:start w:val="1"/>
      <w:numFmt w:val="bullet"/>
      <w:lvlText w:val=""/>
      <w:lvlJc w:val="left"/>
      <w:pPr>
        <w:tabs>
          <w:tab w:val="num" w:pos="5397"/>
        </w:tabs>
        <w:ind w:left="5397" w:hanging="360"/>
      </w:pPr>
      <w:rPr>
        <w:rFonts w:ascii="Symbol" w:hAnsi="Symbol" w:hint="default"/>
      </w:rPr>
    </w:lvl>
    <w:lvl w:ilvl="7" w:tplc="0C0A0003" w:tentative="1">
      <w:start w:val="1"/>
      <w:numFmt w:val="bullet"/>
      <w:lvlText w:val="o"/>
      <w:lvlJc w:val="left"/>
      <w:pPr>
        <w:tabs>
          <w:tab w:val="num" w:pos="6117"/>
        </w:tabs>
        <w:ind w:left="6117" w:hanging="360"/>
      </w:pPr>
      <w:rPr>
        <w:rFonts w:ascii="Courier New" w:hAnsi="Courier New" w:cs="Courier New" w:hint="default"/>
      </w:rPr>
    </w:lvl>
    <w:lvl w:ilvl="8" w:tplc="0C0A0005" w:tentative="1">
      <w:start w:val="1"/>
      <w:numFmt w:val="bullet"/>
      <w:lvlText w:val=""/>
      <w:lvlJc w:val="left"/>
      <w:pPr>
        <w:tabs>
          <w:tab w:val="num" w:pos="6837"/>
        </w:tabs>
        <w:ind w:left="6837" w:hanging="360"/>
      </w:pPr>
      <w:rPr>
        <w:rFonts w:ascii="Wingdings" w:hAnsi="Wingdings" w:hint="default"/>
      </w:rPr>
    </w:lvl>
  </w:abstractNum>
  <w:abstractNum w:abstractNumId="4">
    <w:nsid w:val="0A3B2EE4"/>
    <w:multiLevelType w:val="hybridMultilevel"/>
    <w:tmpl w:val="289A17EA"/>
    <w:lvl w:ilvl="0" w:tplc="A04C0A08">
      <w:start w:val="1"/>
      <w:numFmt w:val="bullet"/>
      <w:lvlText w:val="-"/>
      <w:lvlJc w:val="left"/>
      <w:pPr>
        <w:tabs>
          <w:tab w:val="num" w:pos="1080"/>
        </w:tabs>
        <w:ind w:left="1080" w:hanging="360"/>
      </w:pPr>
      <w:rPr>
        <w:rFonts w:ascii="Courier New" w:hAnsi="Courier New" w:cs="Courier New" w:hint="default"/>
      </w:rPr>
    </w:lvl>
    <w:lvl w:ilvl="1" w:tplc="0C0A0003" w:tentative="1">
      <w:start w:val="1"/>
      <w:numFmt w:val="bullet"/>
      <w:lvlText w:val="o"/>
      <w:lvlJc w:val="left"/>
      <w:pPr>
        <w:tabs>
          <w:tab w:val="num" w:pos="1800"/>
        </w:tabs>
        <w:ind w:left="1800" w:hanging="360"/>
      </w:pPr>
      <w:rPr>
        <w:rFonts w:ascii="Courier New" w:hAnsi="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5">
    <w:nsid w:val="108B4937"/>
    <w:multiLevelType w:val="hybridMultilevel"/>
    <w:tmpl w:val="919C861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1685291C"/>
    <w:multiLevelType w:val="hybridMultilevel"/>
    <w:tmpl w:val="4ADE9FFA"/>
    <w:lvl w:ilvl="0" w:tplc="412CBA2A">
      <w:start w:val="1"/>
      <w:numFmt w:val="decimal"/>
      <w:lvlText w:val="%1."/>
      <w:lvlJc w:val="left"/>
      <w:pPr>
        <w:tabs>
          <w:tab w:val="num" w:pos="360"/>
        </w:tabs>
        <w:ind w:left="360" w:hanging="360"/>
      </w:pPr>
      <w:rPr>
        <w:b/>
        <w:i w:val="0"/>
      </w:rPr>
    </w:lvl>
    <w:lvl w:ilvl="1" w:tplc="080A000F">
      <w:start w:val="1"/>
      <w:numFmt w:val="decimal"/>
      <w:lvlText w:val="%2."/>
      <w:lvlJc w:val="left"/>
      <w:pPr>
        <w:tabs>
          <w:tab w:val="num" w:pos="1080"/>
        </w:tabs>
        <w:ind w:left="1080" w:hanging="360"/>
      </w:pPr>
    </w:lvl>
    <w:lvl w:ilvl="2" w:tplc="0C0A0001">
      <w:start w:val="1"/>
      <w:numFmt w:val="bullet"/>
      <w:lvlText w:val=""/>
      <w:lvlJc w:val="left"/>
      <w:pPr>
        <w:tabs>
          <w:tab w:val="num" w:pos="1980"/>
        </w:tabs>
        <w:ind w:left="1980" w:hanging="360"/>
      </w:pPr>
      <w:rPr>
        <w:rFonts w:ascii="Symbol" w:hAnsi="Symbol" w:hint="default"/>
      </w:rPr>
    </w:lvl>
    <w:lvl w:ilvl="3" w:tplc="D67C0EB4">
      <w:start w:val="1"/>
      <w:numFmt w:val="lowerLetter"/>
      <w:lvlText w:val="%4."/>
      <w:lvlJc w:val="left"/>
      <w:pPr>
        <w:tabs>
          <w:tab w:val="num" w:pos="2520"/>
        </w:tabs>
        <w:ind w:left="2520" w:hanging="360"/>
      </w:pPr>
      <w:rPr>
        <w:rFonts w:hint="default"/>
      </w:r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7">
    <w:nsid w:val="1A5D1AB7"/>
    <w:multiLevelType w:val="multilevel"/>
    <w:tmpl w:val="32AC3994"/>
    <w:lvl w:ilvl="0">
      <w:start w:val="1"/>
      <w:numFmt w:val="decimal"/>
      <w:pStyle w:val="Ttulo1"/>
      <w:lvlText w:val="%1."/>
      <w:lvlJc w:val="left"/>
      <w:pPr>
        <w:tabs>
          <w:tab w:val="num" w:pos="504"/>
        </w:tabs>
        <w:ind w:left="504" w:hanging="504"/>
      </w:pPr>
      <w:rPr>
        <w:sz w:val="22"/>
      </w:rPr>
    </w:lvl>
    <w:lvl w:ilvl="1">
      <w:start w:val="1"/>
      <w:numFmt w:val="decimal"/>
      <w:pStyle w:val="Ttulo2"/>
      <w:lvlText w:val="%1.%2."/>
      <w:lvlJc w:val="left"/>
      <w:pPr>
        <w:tabs>
          <w:tab w:val="num" w:pos="720"/>
        </w:tabs>
        <w:ind w:left="576" w:hanging="576"/>
      </w:pPr>
    </w:lvl>
    <w:lvl w:ilvl="2">
      <w:start w:val="1"/>
      <w:numFmt w:val="decimal"/>
      <w:pStyle w:val="Ttulo3"/>
      <w:lvlText w:val="%1.%2.%3."/>
      <w:lvlJc w:val="left"/>
      <w:pPr>
        <w:tabs>
          <w:tab w:val="num" w:pos="1080"/>
        </w:tabs>
        <w:ind w:left="720" w:hanging="720"/>
      </w:pPr>
    </w:lvl>
    <w:lvl w:ilvl="3">
      <w:start w:val="1"/>
      <w:numFmt w:val="decimal"/>
      <w:pStyle w:val="Ttulo4"/>
      <w:lvlText w:val="%1.%2.%3.%4."/>
      <w:lvlJc w:val="left"/>
      <w:pPr>
        <w:tabs>
          <w:tab w:val="num" w:pos="1080"/>
        </w:tabs>
        <w:ind w:left="864" w:hanging="864"/>
      </w:pPr>
    </w:lvl>
    <w:lvl w:ilvl="4">
      <w:start w:val="1"/>
      <w:numFmt w:val="decimal"/>
      <w:pStyle w:val="Ttulo5"/>
      <w:lvlText w:val="%1.%2.%3.%4.%5."/>
      <w:lvlJc w:val="left"/>
      <w:pPr>
        <w:tabs>
          <w:tab w:val="num" w:pos="1440"/>
        </w:tabs>
        <w:ind w:left="1008" w:hanging="1008"/>
      </w:pPr>
    </w:lvl>
    <w:lvl w:ilvl="5">
      <w:start w:val="1"/>
      <w:numFmt w:val="decimal"/>
      <w:pStyle w:val="Ttulo6"/>
      <w:lvlText w:val="%1.%2.%3.%4.%5.%6."/>
      <w:lvlJc w:val="left"/>
      <w:pPr>
        <w:tabs>
          <w:tab w:val="num" w:pos="1800"/>
        </w:tabs>
        <w:ind w:left="1152" w:hanging="1152"/>
      </w:pPr>
    </w:lvl>
    <w:lvl w:ilvl="6">
      <w:start w:val="1"/>
      <w:numFmt w:val="decimal"/>
      <w:pStyle w:val="Ttulo7"/>
      <w:lvlText w:val="%1.%2.%3.%4.%5.%6.%7."/>
      <w:lvlJc w:val="left"/>
      <w:pPr>
        <w:tabs>
          <w:tab w:val="num" w:pos="1800"/>
        </w:tabs>
        <w:ind w:left="1296" w:hanging="1296"/>
      </w:pPr>
    </w:lvl>
    <w:lvl w:ilvl="7">
      <w:start w:val="1"/>
      <w:numFmt w:val="decimal"/>
      <w:pStyle w:val="Ttulo8"/>
      <w:lvlText w:val="%1.%2.%3.%4.%5.%6.%7.%8."/>
      <w:lvlJc w:val="left"/>
      <w:pPr>
        <w:tabs>
          <w:tab w:val="num" w:pos="2160"/>
        </w:tabs>
        <w:ind w:left="1440" w:hanging="1440"/>
      </w:pPr>
    </w:lvl>
    <w:lvl w:ilvl="8">
      <w:start w:val="1"/>
      <w:numFmt w:val="decimal"/>
      <w:pStyle w:val="Ttulo9"/>
      <w:lvlText w:val="%1.%2.%3.%4.%5.%6.%7.%8.%9."/>
      <w:lvlJc w:val="left"/>
      <w:pPr>
        <w:tabs>
          <w:tab w:val="num" w:pos="2520"/>
        </w:tabs>
        <w:ind w:left="1584" w:hanging="1584"/>
      </w:pPr>
    </w:lvl>
  </w:abstractNum>
  <w:abstractNum w:abstractNumId="8">
    <w:nsid w:val="1BCE70AE"/>
    <w:multiLevelType w:val="hybridMultilevel"/>
    <w:tmpl w:val="600AC7B2"/>
    <w:lvl w:ilvl="0" w:tplc="0C0A0001">
      <w:start w:val="1"/>
      <w:numFmt w:val="bullet"/>
      <w:lvlText w:val=""/>
      <w:lvlJc w:val="left"/>
      <w:pPr>
        <w:tabs>
          <w:tab w:val="num" w:pos="1069"/>
        </w:tabs>
        <w:ind w:left="1069" w:hanging="360"/>
      </w:pPr>
      <w:rPr>
        <w:rFonts w:ascii="Symbol" w:hAnsi="Symbol" w:hint="default"/>
      </w:rPr>
    </w:lvl>
    <w:lvl w:ilvl="1" w:tplc="0C0A0003" w:tentative="1">
      <w:start w:val="1"/>
      <w:numFmt w:val="bullet"/>
      <w:lvlText w:val="o"/>
      <w:lvlJc w:val="left"/>
      <w:pPr>
        <w:tabs>
          <w:tab w:val="num" w:pos="2149"/>
        </w:tabs>
        <w:ind w:left="2149" w:hanging="360"/>
      </w:pPr>
      <w:rPr>
        <w:rFonts w:ascii="Courier New" w:hAnsi="Courier New" w:cs="Courier New" w:hint="default"/>
      </w:rPr>
    </w:lvl>
    <w:lvl w:ilvl="2" w:tplc="0C0A0005" w:tentative="1">
      <w:start w:val="1"/>
      <w:numFmt w:val="bullet"/>
      <w:lvlText w:val=""/>
      <w:lvlJc w:val="left"/>
      <w:pPr>
        <w:tabs>
          <w:tab w:val="num" w:pos="2869"/>
        </w:tabs>
        <w:ind w:left="2869" w:hanging="360"/>
      </w:pPr>
      <w:rPr>
        <w:rFonts w:ascii="Wingdings" w:hAnsi="Wingdings" w:hint="default"/>
      </w:rPr>
    </w:lvl>
    <w:lvl w:ilvl="3" w:tplc="0C0A0001" w:tentative="1">
      <w:start w:val="1"/>
      <w:numFmt w:val="bullet"/>
      <w:lvlText w:val=""/>
      <w:lvlJc w:val="left"/>
      <w:pPr>
        <w:tabs>
          <w:tab w:val="num" w:pos="3589"/>
        </w:tabs>
        <w:ind w:left="3589" w:hanging="360"/>
      </w:pPr>
      <w:rPr>
        <w:rFonts w:ascii="Symbol" w:hAnsi="Symbol" w:hint="default"/>
      </w:rPr>
    </w:lvl>
    <w:lvl w:ilvl="4" w:tplc="0C0A0003" w:tentative="1">
      <w:start w:val="1"/>
      <w:numFmt w:val="bullet"/>
      <w:lvlText w:val="o"/>
      <w:lvlJc w:val="left"/>
      <w:pPr>
        <w:tabs>
          <w:tab w:val="num" w:pos="4309"/>
        </w:tabs>
        <w:ind w:left="4309" w:hanging="360"/>
      </w:pPr>
      <w:rPr>
        <w:rFonts w:ascii="Courier New" w:hAnsi="Courier New" w:cs="Courier New" w:hint="default"/>
      </w:rPr>
    </w:lvl>
    <w:lvl w:ilvl="5" w:tplc="0C0A0005" w:tentative="1">
      <w:start w:val="1"/>
      <w:numFmt w:val="bullet"/>
      <w:lvlText w:val=""/>
      <w:lvlJc w:val="left"/>
      <w:pPr>
        <w:tabs>
          <w:tab w:val="num" w:pos="5029"/>
        </w:tabs>
        <w:ind w:left="5029" w:hanging="360"/>
      </w:pPr>
      <w:rPr>
        <w:rFonts w:ascii="Wingdings" w:hAnsi="Wingdings" w:hint="default"/>
      </w:rPr>
    </w:lvl>
    <w:lvl w:ilvl="6" w:tplc="0C0A0001" w:tentative="1">
      <w:start w:val="1"/>
      <w:numFmt w:val="bullet"/>
      <w:lvlText w:val=""/>
      <w:lvlJc w:val="left"/>
      <w:pPr>
        <w:tabs>
          <w:tab w:val="num" w:pos="5749"/>
        </w:tabs>
        <w:ind w:left="5749" w:hanging="360"/>
      </w:pPr>
      <w:rPr>
        <w:rFonts w:ascii="Symbol" w:hAnsi="Symbol" w:hint="default"/>
      </w:rPr>
    </w:lvl>
    <w:lvl w:ilvl="7" w:tplc="0C0A0003" w:tentative="1">
      <w:start w:val="1"/>
      <w:numFmt w:val="bullet"/>
      <w:lvlText w:val="o"/>
      <w:lvlJc w:val="left"/>
      <w:pPr>
        <w:tabs>
          <w:tab w:val="num" w:pos="6469"/>
        </w:tabs>
        <w:ind w:left="6469" w:hanging="360"/>
      </w:pPr>
      <w:rPr>
        <w:rFonts w:ascii="Courier New" w:hAnsi="Courier New" w:cs="Courier New" w:hint="default"/>
      </w:rPr>
    </w:lvl>
    <w:lvl w:ilvl="8" w:tplc="0C0A0005" w:tentative="1">
      <w:start w:val="1"/>
      <w:numFmt w:val="bullet"/>
      <w:lvlText w:val=""/>
      <w:lvlJc w:val="left"/>
      <w:pPr>
        <w:tabs>
          <w:tab w:val="num" w:pos="7189"/>
        </w:tabs>
        <w:ind w:left="7189" w:hanging="360"/>
      </w:pPr>
      <w:rPr>
        <w:rFonts w:ascii="Wingdings" w:hAnsi="Wingdings" w:hint="default"/>
      </w:rPr>
    </w:lvl>
  </w:abstractNum>
  <w:abstractNum w:abstractNumId="9">
    <w:nsid w:val="1D36636C"/>
    <w:multiLevelType w:val="hybridMultilevel"/>
    <w:tmpl w:val="FB66301E"/>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0">
    <w:nsid w:val="1EEC7A81"/>
    <w:multiLevelType w:val="hybridMultilevel"/>
    <w:tmpl w:val="F19458E8"/>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1">
    <w:nsid w:val="22171285"/>
    <w:multiLevelType w:val="hybridMultilevel"/>
    <w:tmpl w:val="5238A3AE"/>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2">
    <w:nsid w:val="28295C58"/>
    <w:multiLevelType w:val="hybridMultilevel"/>
    <w:tmpl w:val="875AE776"/>
    <w:lvl w:ilvl="0" w:tplc="4BA8D98C">
      <w:start w:val="1"/>
      <w:numFmt w:val="decimal"/>
      <w:lvlText w:val="%1."/>
      <w:lvlJc w:val="left"/>
      <w:pPr>
        <w:tabs>
          <w:tab w:val="num" w:pos="360"/>
        </w:tabs>
        <w:ind w:left="360" w:hanging="360"/>
      </w:pPr>
      <w:rPr>
        <w:rFonts w:ascii="Tahoma" w:hAnsi="Tahoma" w:cs="Tahoma" w:hint="default"/>
        <w:b/>
        <w:i w:val="0"/>
        <w:sz w:val="22"/>
        <w:szCs w:val="22"/>
      </w:rPr>
    </w:lvl>
    <w:lvl w:ilvl="1" w:tplc="0C0A0001">
      <w:start w:val="1"/>
      <w:numFmt w:val="bullet"/>
      <w:lvlText w:val=""/>
      <w:lvlJc w:val="left"/>
      <w:pPr>
        <w:tabs>
          <w:tab w:val="num" w:pos="1156"/>
        </w:tabs>
        <w:ind w:left="1156" w:hanging="360"/>
      </w:pPr>
      <w:rPr>
        <w:rFonts w:ascii="Symbol" w:hAnsi="Symbol" w:hint="default"/>
        <w:b/>
        <w:i w:val="0"/>
        <w:sz w:val="24"/>
        <w:szCs w:val="24"/>
      </w:rPr>
    </w:lvl>
    <w:lvl w:ilvl="2" w:tplc="0C0A001B" w:tentative="1">
      <w:start w:val="1"/>
      <w:numFmt w:val="lowerRoman"/>
      <w:lvlText w:val="%3."/>
      <w:lvlJc w:val="right"/>
      <w:pPr>
        <w:tabs>
          <w:tab w:val="num" w:pos="1876"/>
        </w:tabs>
        <w:ind w:left="1876" w:hanging="180"/>
      </w:pPr>
    </w:lvl>
    <w:lvl w:ilvl="3" w:tplc="0C0A000F" w:tentative="1">
      <w:start w:val="1"/>
      <w:numFmt w:val="decimal"/>
      <w:lvlText w:val="%4."/>
      <w:lvlJc w:val="left"/>
      <w:pPr>
        <w:tabs>
          <w:tab w:val="num" w:pos="2596"/>
        </w:tabs>
        <w:ind w:left="2596" w:hanging="360"/>
      </w:pPr>
    </w:lvl>
    <w:lvl w:ilvl="4" w:tplc="0C0A0019" w:tentative="1">
      <w:start w:val="1"/>
      <w:numFmt w:val="lowerLetter"/>
      <w:lvlText w:val="%5."/>
      <w:lvlJc w:val="left"/>
      <w:pPr>
        <w:tabs>
          <w:tab w:val="num" w:pos="3316"/>
        </w:tabs>
        <w:ind w:left="3316" w:hanging="360"/>
      </w:pPr>
    </w:lvl>
    <w:lvl w:ilvl="5" w:tplc="0C0A001B" w:tentative="1">
      <w:start w:val="1"/>
      <w:numFmt w:val="lowerRoman"/>
      <w:lvlText w:val="%6."/>
      <w:lvlJc w:val="right"/>
      <w:pPr>
        <w:tabs>
          <w:tab w:val="num" w:pos="4036"/>
        </w:tabs>
        <w:ind w:left="4036" w:hanging="180"/>
      </w:pPr>
    </w:lvl>
    <w:lvl w:ilvl="6" w:tplc="0C0A000F" w:tentative="1">
      <w:start w:val="1"/>
      <w:numFmt w:val="decimal"/>
      <w:lvlText w:val="%7."/>
      <w:lvlJc w:val="left"/>
      <w:pPr>
        <w:tabs>
          <w:tab w:val="num" w:pos="4756"/>
        </w:tabs>
        <w:ind w:left="4756" w:hanging="360"/>
      </w:pPr>
    </w:lvl>
    <w:lvl w:ilvl="7" w:tplc="0C0A0019" w:tentative="1">
      <w:start w:val="1"/>
      <w:numFmt w:val="lowerLetter"/>
      <w:lvlText w:val="%8."/>
      <w:lvlJc w:val="left"/>
      <w:pPr>
        <w:tabs>
          <w:tab w:val="num" w:pos="5476"/>
        </w:tabs>
        <w:ind w:left="5476" w:hanging="360"/>
      </w:pPr>
    </w:lvl>
    <w:lvl w:ilvl="8" w:tplc="0C0A001B" w:tentative="1">
      <w:start w:val="1"/>
      <w:numFmt w:val="lowerRoman"/>
      <w:lvlText w:val="%9."/>
      <w:lvlJc w:val="right"/>
      <w:pPr>
        <w:tabs>
          <w:tab w:val="num" w:pos="6196"/>
        </w:tabs>
        <w:ind w:left="6196" w:hanging="180"/>
      </w:pPr>
    </w:lvl>
  </w:abstractNum>
  <w:abstractNum w:abstractNumId="13">
    <w:nsid w:val="2C211A35"/>
    <w:multiLevelType w:val="hybridMultilevel"/>
    <w:tmpl w:val="9D6A5A2E"/>
    <w:lvl w:ilvl="0" w:tplc="0C0A0005">
      <w:start w:val="1"/>
      <w:numFmt w:val="bullet"/>
      <w:lvlText w:val=""/>
      <w:lvlJc w:val="left"/>
      <w:pPr>
        <w:tabs>
          <w:tab w:val="num" w:pos="1080"/>
        </w:tabs>
        <w:ind w:left="1080" w:hanging="360"/>
      </w:pPr>
      <w:rPr>
        <w:rFonts w:ascii="Wingdings" w:hAnsi="Wingdings" w:hint="default"/>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14">
    <w:nsid w:val="32C02349"/>
    <w:multiLevelType w:val="hybridMultilevel"/>
    <w:tmpl w:val="A612802A"/>
    <w:lvl w:ilvl="0" w:tplc="58BA6DD2">
      <w:numFmt w:val="bullet"/>
      <w:lvlText w:val="-"/>
      <w:lvlJc w:val="left"/>
      <w:pPr>
        <w:tabs>
          <w:tab w:val="num" w:pos="360"/>
        </w:tabs>
        <w:ind w:left="36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5">
    <w:nsid w:val="32EB17CE"/>
    <w:multiLevelType w:val="hybridMultilevel"/>
    <w:tmpl w:val="C68EF106"/>
    <w:lvl w:ilvl="0" w:tplc="0C0A0001">
      <w:start w:val="1"/>
      <w:numFmt w:val="bullet"/>
      <w:lvlText w:val=""/>
      <w:lvlJc w:val="left"/>
      <w:pPr>
        <w:tabs>
          <w:tab w:val="num" w:pos="644"/>
        </w:tabs>
        <w:ind w:left="644" w:hanging="360"/>
      </w:pPr>
      <w:rPr>
        <w:rFonts w:ascii="Symbol" w:hAnsi="Symbol" w:hint="default"/>
      </w:rPr>
    </w:lvl>
    <w:lvl w:ilvl="1" w:tplc="0C0A0003" w:tentative="1">
      <w:start w:val="1"/>
      <w:numFmt w:val="bullet"/>
      <w:lvlText w:val="o"/>
      <w:lvlJc w:val="left"/>
      <w:pPr>
        <w:tabs>
          <w:tab w:val="num" w:pos="1364"/>
        </w:tabs>
        <w:ind w:left="1364" w:hanging="360"/>
      </w:pPr>
      <w:rPr>
        <w:rFonts w:ascii="Courier New" w:hAnsi="Courier New" w:cs="Courier New" w:hint="default"/>
      </w:rPr>
    </w:lvl>
    <w:lvl w:ilvl="2" w:tplc="0C0A0005" w:tentative="1">
      <w:start w:val="1"/>
      <w:numFmt w:val="bullet"/>
      <w:lvlText w:val=""/>
      <w:lvlJc w:val="left"/>
      <w:pPr>
        <w:tabs>
          <w:tab w:val="num" w:pos="2084"/>
        </w:tabs>
        <w:ind w:left="2084" w:hanging="360"/>
      </w:pPr>
      <w:rPr>
        <w:rFonts w:ascii="Wingdings" w:hAnsi="Wingdings" w:hint="default"/>
      </w:rPr>
    </w:lvl>
    <w:lvl w:ilvl="3" w:tplc="0C0A0001" w:tentative="1">
      <w:start w:val="1"/>
      <w:numFmt w:val="bullet"/>
      <w:lvlText w:val=""/>
      <w:lvlJc w:val="left"/>
      <w:pPr>
        <w:tabs>
          <w:tab w:val="num" w:pos="2804"/>
        </w:tabs>
        <w:ind w:left="2804" w:hanging="360"/>
      </w:pPr>
      <w:rPr>
        <w:rFonts w:ascii="Symbol" w:hAnsi="Symbol" w:hint="default"/>
      </w:rPr>
    </w:lvl>
    <w:lvl w:ilvl="4" w:tplc="0C0A0003" w:tentative="1">
      <w:start w:val="1"/>
      <w:numFmt w:val="bullet"/>
      <w:lvlText w:val="o"/>
      <w:lvlJc w:val="left"/>
      <w:pPr>
        <w:tabs>
          <w:tab w:val="num" w:pos="3524"/>
        </w:tabs>
        <w:ind w:left="3524" w:hanging="360"/>
      </w:pPr>
      <w:rPr>
        <w:rFonts w:ascii="Courier New" w:hAnsi="Courier New" w:cs="Courier New" w:hint="default"/>
      </w:rPr>
    </w:lvl>
    <w:lvl w:ilvl="5" w:tplc="0C0A0005" w:tentative="1">
      <w:start w:val="1"/>
      <w:numFmt w:val="bullet"/>
      <w:lvlText w:val=""/>
      <w:lvlJc w:val="left"/>
      <w:pPr>
        <w:tabs>
          <w:tab w:val="num" w:pos="4244"/>
        </w:tabs>
        <w:ind w:left="4244" w:hanging="360"/>
      </w:pPr>
      <w:rPr>
        <w:rFonts w:ascii="Wingdings" w:hAnsi="Wingdings" w:hint="default"/>
      </w:rPr>
    </w:lvl>
    <w:lvl w:ilvl="6" w:tplc="0C0A0001" w:tentative="1">
      <w:start w:val="1"/>
      <w:numFmt w:val="bullet"/>
      <w:lvlText w:val=""/>
      <w:lvlJc w:val="left"/>
      <w:pPr>
        <w:tabs>
          <w:tab w:val="num" w:pos="4964"/>
        </w:tabs>
        <w:ind w:left="4964" w:hanging="360"/>
      </w:pPr>
      <w:rPr>
        <w:rFonts w:ascii="Symbol" w:hAnsi="Symbol" w:hint="default"/>
      </w:rPr>
    </w:lvl>
    <w:lvl w:ilvl="7" w:tplc="0C0A0003" w:tentative="1">
      <w:start w:val="1"/>
      <w:numFmt w:val="bullet"/>
      <w:lvlText w:val="o"/>
      <w:lvlJc w:val="left"/>
      <w:pPr>
        <w:tabs>
          <w:tab w:val="num" w:pos="5684"/>
        </w:tabs>
        <w:ind w:left="5684" w:hanging="360"/>
      </w:pPr>
      <w:rPr>
        <w:rFonts w:ascii="Courier New" w:hAnsi="Courier New" w:cs="Courier New" w:hint="default"/>
      </w:rPr>
    </w:lvl>
    <w:lvl w:ilvl="8" w:tplc="0C0A0005" w:tentative="1">
      <w:start w:val="1"/>
      <w:numFmt w:val="bullet"/>
      <w:lvlText w:val=""/>
      <w:lvlJc w:val="left"/>
      <w:pPr>
        <w:tabs>
          <w:tab w:val="num" w:pos="6404"/>
        </w:tabs>
        <w:ind w:left="6404" w:hanging="360"/>
      </w:pPr>
      <w:rPr>
        <w:rFonts w:ascii="Wingdings" w:hAnsi="Wingdings" w:hint="default"/>
      </w:rPr>
    </w:lvl>
  </w:abstractNum>
  <w:abstractNum w:abstractNumId="16">
    <w:nsid w:val="39CF09A8"/>
    <w:multiLevelType w:val="hybridMultilevel"/>
    <w:tmpl w:val="9212453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3BE624BE"/>
    <w:multiLevelType w:val="hybridMultilevel"/>
    <w:tmpl w:val="64404716"/>
    <w:lvl w:ilvl="0" w:tplc="284445E8">
      <w:start w:val="1"/>
      <w:numFmt w:val="decimal"/>
      <w:lvlText w:val="(%1)"/>
      <w:lvlJc w:val="left"/>
      <w:pPr>
        <w:tabs>
          <w:tab w:val="num" w:pos="360"/>
        </w:tabs>
        <w:ind w:left="360" w:hanging="360"/>
      </w:pPr>
      <w:rPr>
        <w:rFonts w:hint="default"/>
      </w:rPr>
    </w:lvl>
    <w:lvl w:ilvl="1" w:tplc="240A0019" w:tentative="1">
      <w:start w:val="1"/>
      <w:numFmt w:val="lowerLetter"/>
      <w:lvlText w:val="%2."/>
      <w:lvlJc w:val="left"/>
      <w:pPr>
        <w:tabs>
          <w:tab w:val="num" w:pos="1440"/>
        </w:tabs>
        <w:ind w:left="1440" w:hanging="360"/>
      </w:pPr>
    </w:lvl>
    <w:lvl w:ilvl="2" w:tplc="240A001B" w:tentative="1">
      <w:start w:val="1"/>
      <w:numFmt w:val="lowerRoman"/>
      <w:lvlText w:val="%3."/>
      <w:lvlJc w:val="right"/>
      <w:pPr>
        <w:tabs>
          <w:tab w:val="num" w:pos="2160"/>
        </w:tabs>
        <w:ind w:left="2160" w:hanging="180"/>
      </w:pPr>
    </w:lvl>
    <w:lvl w:ilvl="3" w:tplc="240A000F" w:tentative="1">
      <w:start w:val="1"/>
      <w:numFmt w:val="decimal"/>
      <w:lvlText w:val="%4."/>
      <w:lvlJc w:val="left"/>
      <w:pPr>
        <w:tabs>
          <w:tab w:val="num" w:pos="2880"/>
        </w:tabs>
        <w:ind w:left="2880" w:hanging="360"/>
      </w:pPr>
    </w:lvl>
    <w:lvl w:ilvl="4" w:tplc="240A0019" w:tentative="1">
      <w:start w:val="1"/>
      <w:numFmt w:val="lowerLetter"/>
      <w:lvlText w:val="%5."/>
      <w:lvlJc w:val="left"/>
      <w:pPr>
        <w:tabs>
          <w:tab w:val="num" w:pos="3600"/>
        </w:tabs>
        <w:ind w:left="3600" w:hanging="360"/>
      </w:pPr>
    </w:lvl>
    <w:lvl w:ilvl="5" w:tplc="240A001B" w:tentative="1">
      <w:start w:val="1"/>
      <w:numFmt w:val="lowerRoman"/>
      <w:lvlText w:val="%6."/>
      <w:lvlJc w:val="right"/>
      <w:pPr>
        <w:tabs>
          <w:tab w:val="num" w:pos="4320"/>
        </w:tabs>
        <w:ind w:left="4320" w:hanging="180"/>
      </w:pPr>
    </w:lvl>
    <w:lvl w:ilvl="6" w:tplc="240A000F" w:tentative="1">
      <w:start w:val="1"/>
      <w:numFmt w:val="decimal"/>
      <w:lvlText w:val="%7."/>
      <w:lvlJc w:val="left"/>
      <w:pPr>
        <w:tabs>
          <w:tab w:val="num" w:pos="5040"/>
        </w:tabs>
        <w:ind w:left="5040" w:hanging="360"/>
      </w:pPr>
    </w:lvl>
    <w:lvl w:ilvl="7" w:tplc="240A0019" w:tentative="1">
      <w:start w:val="1"/>
      <w:numFmt w:val="lowerLetter"/>
      <w:lvlText w:val="%8."/>
      <w:lvlJc w:val="left"/>
      <w:pPr>
        <w:tabs>
          <w:tab w:val="num" w:pos="5760"/>
        </w:tabs>
        <w:ind w:left="5760" w:hanging="360"/>
      </w:pPr>
    </w:lvl>
    <w:lvl w:ilvl="8" w:tplc="240A001B" w:tentative="1">
      <w:start w:val="1"/>
      <w:numFmt w:val="lowerRoman"/>
      <w:lvlText w:val="%9."/>
      <w:lvlJc w:val="right"/>
      <w:pPr>
        <w:tabs>
          <w:tab w:val="num" w:pos="6480"/>
        </w:tabs>
        <w:ind w:left="6480" w:hanging="180"/>
      </w:pPr>
    </w:lvl>
  </w:abstractNum>
  <w:abstractNum w:abstractNumId="18">
    <w:nsid w:val="41AA6879"/>
    <w:multiLevelType w:val="hybridMultilevel"/>
    <w:tmpl w:val="2CAC1C02"/>
    <w:lvl w:ilvl="0" w:tplc="0C0A0001">
      <w:start w:val="1"/>
      <w:numFmt w:val="bullet"/>
      <w:lvlText w:val=""/>
      <w:lvlJc w:val="left"/>
      <w:pPr>
        <w:ind w:left="1128" w:hanging="360"/>
      </w:pPr>
      <w:rPr>
        <w:rFonts w:ascii="Symbol" w:hAnsi="Symbol" w:hint="default"/>
      </w:rPr>
    </w:lvl>
    <w:lvl w:ilvl="1" w:tplc="0C0A0003" w:tentative="1">
      <w:start w:val="1"/>
      <w:numFmt w:val="bullet"/>
      <w:lvlText w:val="o"/>
      <w:lvlJc w:val="left"/>
      <w:pPr>
        <w:ind w:left="1848" w:hanging="360"/>
      </w:pPr>
      <w:rPr>
        <w:rFonts w:ascii="Courier New" w:hAnsi="Courier New" w:cs="Courier New" w:hint="default"/>
      </w:rPr>
    </w:lvl>
    <w:lvl w:ilvl="2" w:tplc="0C0A0005" w:tentative="1">
      <w:start w:val="1"/>
      <w:numFmt w:val="bullet"/>
      <w:lvlText w:val=""/>
      <w:lvlJc w:val="left"/>
      <w:pPr>
        <w:ind w:left="2568" w:hanging="360"/>
      </w:pPr>
      <w:rPr>
        <w:rFonts w:ascii="Wingdings" w:hAnsi="Wingdings" w:hint="default"/>
      </w:rPr>
    </w:lvl>
    <w:lvl w:ilvl="3" w:tplc="0C0A0001" w:tentative="1">
      <w:start w:val="1"/>
      <w:numFmt w:val="bullet"/>
      <w:lvlText w:val=""/>
      <w:lvlJc w:val="left"/>
      <w:pPr>
        <w:ind w:left="3288" w:hanging="360"/>
      </w:pPr>
      <w:rPr>
        <w:rFonts w:ascii="Symbol" w:hAnsi="Symbol" w:hint="default"/>
      </w:rPr>
    </w:lvl>
    <w:lvl w:ilvl="4" w:tplc="0C0A0003" w:tentative="1">
      <w:start w:val="1"/>
      <w:numFmt w:val="bullet"/>
      <w:lvlText w:val="o"/>
      <w:lvlJc w:val="left"/>
      <w:pPr>
        <w:ind w:left="4008" w:hanging="360"/>
      </w:pPr>
      <w:rPr>
        <w:rFonts w:ascii="Courier New" w:hAnsi="Courier New" w:cs="Courier New" w:hint="default"/>
      </w:rPr>
    </w:lvl>
    <w:lvl w:ilvl="5" w:tplc="0C0A0005" w:tentative="1">
      <w:start w:val="1"/>
      <w:numFmt w:val="bullet"/>
      <w:lvlText w:val=""/>
      <w:lvlJc w:val="left"/>
      <w:pPr>
        <w:ind w:left="4728" w:hanging="360"/>
      </w:pPr>
      <w:rPr>
        <w:rFonts w:ascii="Wingdings" w:hAnsi="Wingdings" w:hint="default"/>
      </w:rPr>
    </w:lvl>
    <w:lvl w:ilvl="6" w:tplc="0C0A0001" w:tentative="1">
      <w:start w:val="1"/>
      <w:numFmt w:val="bullet"/>
      <w:lvlText w:val=""/>
      <w:lvlJc w:val="left"/>
      <w:pPr>
        <w:ind w:left="5448" w:hanging="360"/>
      </w:pPr>
      <w:rPr>
        <w:rFonts w:ascii="Symbol" w:hAnsi="Symbol" w:hint="default"/>
      </w:rPr>
    </w:lvl>
    <w:lvl w:ilvl="7" w:tplc="0C0A0003" w:tentative="1">
      <w:start w:val="1"/>
      <w:numFmt w:val="bullet"/>
      <w:lvlText w:val="o"/>
      <w:lvlJc w:val="left"/>
      <w:pPr>
        <w:ind w:left="6168" w:hanging="360"/>
      </w:pPr>
      <w:rPr>
        <w:rFonts w:ascii="Courier New" w:hAnsi="Courier New" w:cs="Courier New" w:hint="default"/>
      </w:rPr>
    </w:lvl>
    <w:lvl w:ilvl="8" w:tplc="0C0A0005" w:tentative="1">
      <w:start w:val="1"/>
      <w:numFmt w:val="bullet"/>
      <w:lvlText w:val=""/>
      <w:lvlJc w:val="left"/>
      <w:pPr>
        <w:ind w:left="6888" w:hanging="360"/>
      </w:pPr>
      <w:rPr>
        <w:rFonts w:ascii="Wingdings" w:hAnsi="Wingdings" w:hint="default"/>
      </w:rPr>
    </w:lvl>
  </w:abstractNum>
  <w:abstractNum w:abstractNumId="19">
    <w:nsid w:val="443E4D9C"/>
    <w:multiLevelType w:val="hybridMultilevel"/>
    <w:tmpl w:val="29CA94C8"/>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20">
    <w:nsid w:val="48A704C8"/>
    <w:multiLevelType w:val="hybridMultilevel"/>
    <w:tmpl w:val="99FCD606"/>
    <w:lvl w:ilvl="0" w:tplc="58BA6DD2">
      <w:numFmt w:val="bullet"/>
      <w:lvlText w:val="-"/>
      <w:lvlJc w:val="left"/>
      <w:pPr>
        <w:tabs>
          <w:tab w:val="num" w:pos="360"/>
        </w:tabs>
        <w:ind w:left="360" w:hanging="360"/>
      </w:pPr>
      <w:rPr>
        <w:rFonts w:ascii="Times New Roman" w:eastAsia="Times New Roman" w:hAnsi="Times New Roman" w:cs="Times New Roman"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21">
    <w:nsid w:val="5C7E2A6C"/>
    <w:multiLevelType w:val="hybridMultilevel"/>
    <w:tmpl w:val="41548122"/>
    <w:lvl w:ilvl="0" w:tplc="0C0A0001">
      <w:start w:val="1"/>
      <w:numFmt w:val="bullet"/>
      <w:lvlText w:val=""/>
      <w:lvlJc w:val="left"/>
      <w:pPr>
        <w:ind w:left="1140" w:hanging="360"/>
      </w:pPr>
      <w:rPr>
        <w:rFonts w:ascii="Symbol" w:hAnsi="Symbol" w:hint="default"/>
      </w:rPr>
    </w:lvl>
    <w:lvl w:ilvl="1" w:tplc="0C0A0003" w:tentative="1">
      <w:start w:val="1"/>
      <w:numFmt w:val="bullet"/>
      <w:lvlText w:val="o"/>
      <w:lvlJc w:val="left"/>
      <w:pPr>
        <w:ind w:left="1860" w:hanging="360"/>
      </w:pPr>
      <w:rPr>
        <w:rFonts w:ascii="Courier New" w:hAnsi="Courier New" w:cs="Courier New" w:hint="default"/>
      </w:rPr>
    </w:lvl>
    <w:lvl w:ilvl="2" w:tplc="0C0A0005" w:tentative="1">
      <w:start w:val="1"/>
      <w:numFmt w:val="bullet"/>
      <w:lvlText w:val=""/>
      <w:lvlJc w:val="left"/>
      <w:pPr>
        <w:ind w:left="2580" w:hanging="360"/>
      </w:pPr>
      <w:rPr>
        <w:rFonts w:ascii="Wingdings" w:hAnsi="Wingdings" w:hint="default"/>
      </w:rPr>
    </w:lvl>
    <w:lvl w:ilvl="3" w:tplc="0C0A0001" w:tentative="1">
      <w:start w:val="1"/>
      <w:numFmt w:val="bullet"/>
      <w:lvlText w:val=""/>
      <w:lvlJc w:val="left"/>
      <w:pPr>
        <w:ind w:left="3300" w:hanging="360"/>
      </w:pPr>
      <w:rPr>
        <w:rFonts w:ascii="Symbol" w:hAnsi="Symbol" w:hint="default"/>
      </w:rPr>
    </w:lvl>
    <w:lvl w:ilvl="4" w:tplc="0C0A0003" w:tentative="1">
      <w:start w:val="1"/>
      <w:numFmt w:val="bullet"/>
      <w:lvlText w:val="o"/>
      <w:lvlJc w:val="left"/>
      <w:pPr>
        <w:ind w:left="4020" w:hanging="360"/>
      </w:pPr>
      <w:rPr>
        <w:rFonts w:ascii="Courier New" w:hAnsi="Courier New" w:cs="Courier New" w:hint="default"/>
      </w:rPr>
    </w:lvl>
    <w:lvl w:ilvl="5" w:tplc="0C0A0005" w:tentative="1">
      <w:start w:val="1"/>
      <w:numFmt w:val="bullet"/>
      <w:lvlText w:val=""/>
      <w:lvlJc w:val="left"/>
      <w:pPr>
        <w:ind w:left="4740" w:hanging="360"/>
      </w:pPr>
      <w:rPr>
        <w:rFonts w:ascii="Wingdings" w:hAnsi="Wingdings" w:hint="default"/>
      </w:rPr>
    </w:lvl>
    <w:lvl w:ilvl="6" w:tplc="0C0A0001" w:tentative="1">
      <w:start w:val="1"/>
      <w:numFmt w:val="bullet"/>
      <w:lvlText w:val=""/>
      <w:lvlJc w:val="left"/>
      <w:pPr>
        <w:ind w:left="5460" w:hanging="360"/>
      </w:pPr>
      <w:rPr>
        <w:rFonts w:ascii="Symbol" w:hAnsi="Symbol" w:hint="default"/>
      </w:rPr>
    </w:lvl>
    <w:lvl w:ilvl="7" w:tplc="0C0A0003" w:tentative="1">
      <w:start w:val="1"/>
      <w:numFmt w:val="bullet"/>
      <w:lvlText w:val="o"/>
      <w:lvlJc w:val="left"/>
      <w:pPr>
        <w:ind w:left="6180" w:hanging="360"/>
      </w:pPr>
      <w:rPr>
        <w:rFonts w:ascii="Courier New" w:hAnsi="Courier New" w:cs="Courier New" w:hint="default"/>
      </w:rPr>
    </w:lvl>
    <w:lvl w:ilvl="8" w:tplc="0C0A0005" w:tentative="1">
      <w:start w:val="1"/>
      <w:numFmt w:val="bullet"/>
      <w:lvlText w:val=""/>
      <w:lvlJc w:val="left"/>
      <w:pPr>
        <w:ind w:left="6900" w:hanging="360"/>
      </w:pPr>
      <w:rPr>
        <w:rFonts w:ascii="Wingdings" w:hAnsi="Wingdings" w:hint="default"/>
      </w:rPr>
    </w:lvl>
  </w:abstractNum>
  <w:abstractNum w:abstractNumId="22">
    <w:nsid w:val="621804EC"/>
    <w:multiLevelType w:val="hybridMultilevel"/>
    <w:tmpl w:val="20E66EAC"/>
    <w:lvl w:ilvl="0" w:tplc="0C0A0005">
      <w:start w:val="1"/>
      <w:numFmt w:val="bullet"/>
      <w:lvlText w:val=""/>
      <w:lvlJc w:val="left"/>
      <w:pPr>
        <w:tabs>
          <w:tab w:val="num" w:pos="1224"/>
        </w:tabs>
        <w:ind w:left="1224" w:hanging="360"/>
      </w:pPr>
      <w:rPr>
        <w:rFonts w:ascii="Wingdings" w:hAnsi="Wingdings" w:hint="default"/>
      </w:rPr>
    </w:lvl>
    <w:lvl w:ilvl="1" w:tplc="0C0A0003">
      <w:start w:val="1"/>
      <w:numFmt w:val="bullet"/>
      <w:lvlText w:val="o"/>
      <w:lvlJc w:val="left"/>
      <w:pPr>
        <w:tabs>
          <w:tab w:val="num" w:pos="1944"/>
        </w:tabs>
        <w:ind w:left="1944" w:hanging="360"/>
      </w:pPr>
      <w:rPr>
        <w:rFonts w:ascii="Courier New" w:hAnsi="Courier New" w:cs="Courier New" w:hint="default"/>
      </w:rPr>
    </w:lvl>
    <w:lvl w:ilvl="2" w:tplc="0C0A0005" w:tentative="1">
      <w:start w:val="1"/>
      <w:numFmt w:val="bullet"/>
      <w:lvlText w:val=""/>
      <w:lvlJc w:val="left"/>
      <w:pPr>
        <w:tabs>
          <w:tab w:val="num" w:pos="2664"/>
        </w:tabs>
        <w:ind w:left="2664" w:hanging="360"/>
      </w:pPr>
      <w:rPr>
        <w:rFonts w:ascii="Wingdings" w:hAnsi="Wingdings" w:hint="default"/>
      </w:rPr>
    </w:lvl>
    <w:lvl w:ilvl="3" w:tplc="0C0A0001" w:tentative="1">
      <w:start w:val="1"/>
      <w:numFmt w:val="bullet"/>
      <w:lvlText w:val=""/>
      <w:lvlJc w:val="left"/>
      <w:pPr>
        <w:tabs>
          <w:tab w:val="num" w:pos="3384"/>
        </w:tabs>
        <w:ind w:left="3384" w:hanging="360"/>
      </w:pPr>
      <w:rPr>
        <w:rFonts w:ascii="Symbol" w:hAnsi="Symbol" w:hint="default"/>
      </w:rPr>
    </w:lvl>
    <w:lvl w:ilvl="4" w:tplc="0C0A0003" w:tentative="1">
      <w:start w:val="1"/>
      <w:numFmt w:val="bullet"/>
      <w:lvlText w:val="o"/>
      <w:lvlJc w:val="left"/>
      <w:pPr>
        <w:tabs>
          <w:tab w:val="num" w:pos="4104"/>
        </w:tabs>
        <w:ind w:left="4104" w:hanging="360"/>
      </w:pPr>
      <w:rPr>
        <w:rFonts w:ascii="Courier New" w:hAnsi="Courier New" w:cs="Courier New" w:hint="default"/>
      </w:rPr>
    </w:lvl>
    <w:lvl w:ilvl="5" w:tplc="0C0A0005" w:tentative="1">
      <w:start w:val="1"/>
      <w:numFmt w:val="bullet"/>
      <w:lvlText w:val=""/>
      <w:lvlJc w:val="left"/>
      <w:pPr>
        <w:tabs>
          <w:tab w:val="num" w:pos="4824"/>
        </w:tabs>
        <w:ind w:left="4824" w:hanging="360"/>
      </w:pPr>
      <w:rPr>
        <w:rFonts w:ascii="Wingdings" w:hAnsi="Wingdings" w:hint="default"/>
      </w:rPr>
    </w:lvl>
    <w:lvl w:ilvl="6" w:tplc="0C0A0001" w:tentative="1">
      <w:start w:val="1"/>
      <w:numFmt w:val="bullet"/>
      <w:lvlText w:val=""/>
      <w:lvlJc w:val="left"/>
      <w:pPr>
        <w:tabs>
          <w:tab w:val="num" w:pos="5544"/>
        </w:tabs>
        <w:ind w:left="5544" w:hanging="360"/>
      </w:pPr>
      <w:rPr>
        <w:rFonts w:ascii="Symbol" w:hAnsi="Symbol" w:hint="default"/>
      </w:rPr>
    </w:lvl>
    <w:lvl w:ilvl="7" w:tplc="0C0A0003" w:tentative="1">
      <w:start w:val="1"/>
      <w:numFmt w:val="bullet"/>
      <w:lvlText w:val="o"/>
      <w:lvlJc w:val="left"/>
      <w:pPr>
        <w:tabs>
          <w:tab w:val="num" w:pos="6264"/>
        </w:tabs>
        <w:ind w:left="6264" w:hanging="360"/>
      </w:pPr>
      <w:rPr>
        <w:rFonts w:ascii="Courier New" w:hAnsi="Courier New" w:cs="Courier New" w:hint="default"/>
      </w:rPr>
    </w:lvl>
    <w:lvl w:ilvl="8" w:tplc="0C0A0005" w:tentative="1">
      <w:start w:val="1"/>
      <w:numFmt w:val="bullet"/>
      <w:lvlText w:val=""/>
      <w:lvlJc w:val="left"/>
      <w:pPr>
        <w:tabs>
          <w:tab w:val="num" w:pos="6984"/>
        </w:tabs>
        <w:ind w:left="6984" w:hanging="360"/>
      </w:pPr>
      <w:rPr>
        <w:rFonts w:ascii="Wingdings" w:hAnsi="Wingdings" w:hint="default"/>
      </w:rPr>
    </w:lvl>
  </w:abstractNum>
  <w:abstractNum w:abstractNumId="23">
    <w:nsid w:val="64E869B5"/>
    <w:multiLevelType w:val="hybridMultilevel"/>
    <w:tmpl w:val="49B056A2"/>
    <w:lvl w:ilvl="0" w:tplc="0C0A0005">
      <w:start w:val="1"/>
      <w:numFmt w:val="bullet"/>
      <w:lvlText w:val=""/>
      <w:lvlJc w:val="left"/>
      <w:pPr>
        <w:tabs>
          <w:tab w:val="num" w:pos="1429"/>
        </w:tabs>
        <w:ind w:left="1429" w:hanging="360"/>
      </w:pPr>
      <w:rPr>
        <w:rFonts w:ascii="Wingdings" w:hAnsi="Wingdings" w:hint="default"/>
      </w:rPr>
    </w:lvl>
    <w:lvl w:ilvl="1" w:tplc="0C0A0003" w:tentative="1">
      <w:start w:val="1"/>
      <w:numFmt w:val="bullet"/>
      <w:lvlText w:val="o"/>
      <w:lvlJc w:val="left"/>
      <w:pPr>
        <w:tabs>
          <w:tab w:val="num" w:pos="2149"/>
        </w:tabs>
        <w:ind w:left="2149" w:hanging="360"/>
      </w:pPr>
      <w:rPr>
        <w:rFonts w:ascii="Courier New" w:hAnsi="Courier New" w:cs="Courier New" w:hint="default"/>
      </w:rPr>
    </w:lvl>
    <w:lvl w:ilvl="2" w:tplc="0C0A0005" w:tentative="1">
      <w:start w:val="1"/>
      <w:numFmt w:val="bullet"/>
      <w:lvlText w:val=""/>
      <w:lvlJc w:val="left"/>
      <w:pPr>
        <w:tabs>
          <w:tab w:val="num" w:pos="2869"/>
        </w:tabs>
        <w:ind w:left="2869" w:hanging="360"/>
      </w:pPr>
      <w:rPr>
        <w:rFonts w:ascii="Wingdings" w:hAnsi="Wingdings" w:hint="default"/>
      </w:rPr>
    </w:lvl>
    <w:lvl w:ilvl="3" w:tplc="0C0A0001" w:tentative="1">
      <w:start w:val="1"/>
      <w:numFmt w:val="bullet"/>
      <w:lvlText w:val=""/>
      <w:lvlJc w:val="left"/>
      <w:pPr>
        <w:tabs>
          <w:tab w:val="num" w:pos="3589"/>
        </w:tabs>
        <w:ind w:left="3589" w:hanging="360"/>
      </w:pPr>
      <w:rPr>
        <w:rFonts w:ascii="Symbol" w:hAnsi="Symbol" w:hint="default"/>
      </w:rPr>
    </w:lvl>
    <w:lvl w:ilvl="4" w:tplc="0C0A0003" w:tentative="1">
      <w:start w:val="1"/>
      <w:numFmt w:val="bullet"/>
      <w:lvlText w:val="o"/>
      <w:lvlJc w:val="left"/>
      <w:pPr>
        <w:tabs>
          <w:tab w:val="num" w:pos="4309"/>
        </w:tabs>
        <w:ind w:left="4309" w:hanging="360"/>
      </w:pPr>
      <w:rPr>
        <w:rFonts w:ascii="Courier New" w:hAnsi="Courier New" w:cs="Courier New" w:hint="default"/>
      </w:rPr>
    </w:lvl>
    <w:lvl w:ilvl="5" w:tplc="0C0A0005" w:tentative="1">
      <w:start w:val="1"/>
      <w:numFmt w:val="bullet"/>
      <w:lvlText w:val=""/>
      <w:lvlJc w:val="left"/>
      <w:pPr>
        <w:tabs>
          <w:tab w:val="num" w:pos="5029"/>
        </w:tabs>
        <w:ind w:left="5029" w:hanging="360"/>
      </w:pPr>
      <w:rPr>
        <w:rFonts w:ascii="Wingdings" w:hAnsi="Wingdings" w:hint="default"/>
      </w:rPr>
    </w:lvl>
    <w:lvl w:ilvl="6" w:tplc="0C0A0001" w:tentative="1">
      <w:start w:val="1"/>
      <w:numFmt w:val="bullet"/>
      <w:lvlText w:val=""/>
      <w:lvlJc w:val="left"/>
      <w:pPr>
        <w:tabs>
          <w:tab w:val="num" w:pos="5749"/>
        </w:tabs>
        <w:ind w:left="5749" w:hanging="360"/>
      </w:pPr>
      <w:rPr>
        <w:rFonts w:ascii="Symbol" w:hAnsi="Symbol" w:hint="default"/>
      </w:rPr>
    </w:lvl>
    <w:lvl w:ilvl="7" w:tplc="0C0A0003" w:tentative="1">
      <w:start w:val="1"/>
      <w:numFmt w:val="bullet"/>
      <w:lvlText w:val="o"/>
      <w:lvlJc w:val="left"/>
      <w:pPr>
        <w:tabs>
          <w:tab w:val="num" w:pos="6469"/>
        </w:tabs>
        <w:ind w:left="6469" w:hanging="360"/>
      </w:pPr>
      <w:rPr>
        <w:rFonts w:ascii="Courier New" w:hAnsi="Courier New" w:cs="Courier New" w:hint="default"/>
      </w:rPr>
    </w:lvl>
    <w:lvl w:ilvl="8" w:tplc="0C0A0005" w:tentative="1">
      <w:start w:val="1"/>
      <w:numFmt w:val="bullet"/>
      <w:lvlText w:val=""/>
      <w:lvlJc w:val="left"/>
      <w:pPr>
        <w:tabs>
          <w:tab w:val="num" w:pos="7189"/>
        </w:tabs>
        <w:ind w:left="7189" w:hanging="360"/>
      </w:pPr>
      <w:rPr>
        <w:rFonts w:ascii="Wingdings" w:hAnsi="Wingdings" w:hint="default"/>
      </w:rPr>
    </w:lvl>
  </w:abstractNum>
  <w:abstractNum w:abstractNumId="24">
    <w:nsid w:val="6E091985"/>
    <w:multiLevelType w:val="hybridMultilevel"/>
    <w:tmpl w:val="2460E046"/>
    <w:lvl w:ilvl="0" w:tplc="0C0A0019">
      <w:start w:val="1"/>
      <w:numFmt w:val="lowerLetter"/>
      <w:lvlText w:val="%1."/>
      <w:lvlJc w:val="left"/>
      <w:pPr>
        <w:tabs>
          <w:tab w:val="num" w:pos="1800"/>
        </w:tabs>
        <w:ind w:left="1800" w:hanging="360"/>
      </w:pPr>
      <w:rPr>
        <w:rFonts w:hint="default"/>
      </w:rPr>
    </w:lvl>
    <w:lvl w:ilvl="1" w:tplc="0C0A0003" w:tentative="1">
      <w:start w:val="1"/>
      <w:numFmt w:val="bullet"/>
      <w:lvlText w:val="o"/>
      <w:lvlJc w:val="left"/>
      <w:pPr>
        <w:tabs>
          <w:tab w:val="num" w:pos="2520"/>
        </w:tabs>
        <w:ind w:left="2520" w:hanging="360"/>
      </w:pPr>
      <w:rPr>
        <w:rFonts w:ascii="Courier New" w:hAnsi="Courier New" w:cs="Courier New" w:hint="default"/>
      </w:rPr>
    </w:lvl>
    <w:lvl w:ilvl="2" w:tplc="0C0A0005" w:tentative="1">
      <w:start w:val="1"/>
      <w:numFmt w:val="bullet"/>
      <w:lvlText w:val=""/>
      <w:lvlJc w:val="left"/>
      <w:pPr>
        <w:tabs>
          <w:tab w:val="num" w:pos="3240"/>
        </w:tabs>
        <w:ind w:left="3240" w:hanging="360"/>
      </w:pPr>
      <w:rPr>
        <w:rFonts w:ascii="Wingdings" w:hAnsi="Wingdings" w:hint="default"/>
      </w:rPr>
    </w:lvl>
    <w:lvl w:ilvl="3" w:tplc="0C0A0001" w:tentative="1">
      <w:start w:val="1"/>
      <w:numFmt w:val="bullet"/>
      <w:lvlText w:val=""/>
      <w:lvlJc w:val="left"/>
      <w:pPr>
        <w:tabs>
          <w:tab w:val="num" w:pos="3960"/>
        </w:tabs>
        <w:ind w:left="3960" w:hanging="360"/>
      </w:pPr>
      <w:rPr>
        <w:rFonts w:ascii="Symbol" w:hAnsi="Symbol" w:hint="default"/>
      </w:rPr>
    </w:lvl>
    <w:lvl w:ilvl="4" w:tplc="0C0A0003" w:tentative="1">
      <w:start w:val="1"/>
      <w:numFmt w:val="bullet"/>
      <w:lvlText w:val="o"/>
      <w:lvlJc w:val="left"/>
      <w:pPr>
        <w:tabs>
          <w:tab w:val="num" w:pos="4680"/>
        </w:tabs>
        <w:ind w:left="4680" w:hanging="360"/>
      </w:pPr>
      <w:rPr>
        <w:rFonts w:ascii="Courier New" w:hAnsi="Courier New" w:cs="Courier New" w:hint="default"/>
      </w:rPr>
    </w:lvl>
    <w:lvl w:ilvl="5" w:tplc="0C0A0005" w:tentative="1">
      <w:start w:val="1"/>
      <w:numFmt w:val="bullet"/>
      <w:lvlText w:val=""/>
      <w:lvlJc w:val="left"/>
      <w:pPr>
        <w:tabs>
          <w:tab w:val="num" w:pos="5400"/>
        </w:tabs>
        <w:ind w:left="5400" w:hanging="360"/>
      </w:pPr>
      <w:rPr>
        <w:rFonts w:ascii="Wingdings" w:hAnsi="Wingdings" w:hint="default"/>
      </w:rPr>
    </w:lvl>
    <w:lvl w:ilvl="6" w:tplc="0C0A0001" w:tentative="1">
      <w:start w:val="1"/>
      <w:numFmt w:val="bullet"/>
      <w:lvlText w:val=""/>
      <w:lvlJc w:val="left"/>
      <w:pPr>
        <w:tabs>
          <w:tab w:val="num" w:pos="6120"/>
        </w:tabs>
        <w:ind w:left="6120" w:hanging="360"/>
      </w:pPr>
      <w:rPr>
        <w:rFonts w:ascii="Symbol" w:hAnsi="Symbol" w:hint="default"/>
      </w:rPr>
    </w:lvl>
    <w:lvl w:ilvl="7" w:tplc="0C0A0003" w:tentative="1">
      <w:start w:val="1"/>
      <w:numFmt w:val="bullet"/>
      <w:lvlText w:val="o"/>
      <w:lvlJc w:val="left"/>
      <w:pPr>
        <w:tabs>
          <w:tab w:val="num" w:pos="6840"/>
        </w:tabs>
        <w:ind w:left="6840" w:hanging="360"/>
      </w:pPr>
      <w:rPr>
        <w:rFonts w:ascii="Courier New" w:hAnsi="Courier New" w:cs="Courier New" w:hint="default"/>
      </w:rPr>
    </w:lvl>
    <w:lvl w:ilvl="8" w:tplc="0C0A0005" w:tentative="1">
      <w:start w:val="1"/>
      <w:numFmt w:val="bullet"/>
      <w:lvlText w:val=""/>
      <w:lvlJc w:val="left"/>
      <w:pPr>
        <w:tabs>
          <w:tab w:val="num" w:pos="7560"/>
        </w:tabs>
        <w:ind w:left="7560" w:hanging="360"/>
      </w:pPr>
      <w:rPr>
        <w:rFonts w:ascii="Wingdings" w:hAnsi="Wingdings" w:hint="default"/>
      </w:rPr>
    </w:lvl>
  </w:abstractNum>
  <w:abstractNum w:abstractNumId="25">
    <w:nsid w:val="72491FE4"/>
    <w:multiLevelType w:val="singleLevel"/>
    <w:tmpl w:val="BFA00B88"/>
    <w:lvl w:ilvl="0">
      <w:start w:val="1"/>
      <w:numFmt w:val="decimal"/>
      <w:pStyle w:val="TDC4"/>
      <w:lvlText w:val="%1)"/>
      <w:lvlJc w:val="left"/>
      <w:pPr>
        <w:tabs>
          <w:tab w:val="num" w:pos="1080"/>
        </w:tabs>
        <w:ind w:left="1080" w:hanging="360"/>
      </w:pPr>
      <w:rPr>
        <w:rFonts w:hint="default"/>
      </w:rPr>
    </w:lvl>
  </w:abstractNum>
  <w:abstractNum w:abstractNumId="26">
    <w:nsid w:val="78856B94"/>
    <w:multiLevelType w:val="hybridMultilevel"/>
    <w:tmpl w:val="D990E0A8"/>
    <w:lvl w:ilvl="0" w:tplc="D2C46902">
      <w:start w:val="1"/>
      <w:numFmt w:val="decimal"/>
      <w:lvlText w:val="(%1)"/>
      <w:lvlJc w:val="left"/>
      <w:pPr>
        <w:ind w:left="420" w:hanging="42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7">
    <w:nsid w:val="7C436CA7"/>
    <w:multiLevelType w:val="hybridMultilevel"/>
    <w:tmpl w:val="C882A6D6"/>
    <w:lvl w:ilvl="0" w:tplc="080A000F">
      <w:start w:val="1"/>
      <w:numFmt w:val="decimal"/>
      <w:lvlText w:val="%1."/>
      <w:lvlJc w:val="left"/>
      <w:pPr>
        <w:tabs>
          <w:tab w:val="num" w:pos="360"/>
        </w:tabs>
        <w:ind w:left="360" w:hanging="360"/>
      </w:pPr>
    </w:lvl>
    <w:lvl w:ilvl="1" w:tplc="BDE6C876">
      <w:start w:val="1"/>
      <w:numFmt w:val="decimal"/>
      <w:lvlText w:val="(%2)"/>
      <w:lvlJc w:val="left"/>
      <w:pPr>
        <w:tabs>
          <w:tab w:val="num" w:pos="1070"/>
        </w:tabs>
        <w:ind w:left="1070" w:hanging="360"/>
      </w:pPr>
      <w:rPr>
        <w:rFonts w:hint="default"/>
      </w:rPr>
    </w:lvl>
    <w:lvl w:ilvl="2" w:tplc="080A001B" w:tentative="1">
      <w:start w:val="1"/>
      <w:numFmt w:val="lowerRoman"/>
      <w:lvlText w:val="%3."/>
      <w:lvlJc w:val="right"/>
      <w:pPr>
        <w:tabs>
          <w:tab w:val="num" w:pos="1800"/>
        </w:tabs>
        <w:ind w:left="1800" w:hanging="180"/>
      </w:pPr>
    </w:lvl>
    <w:lvl w:ilvl="3" w:tplc="080A000F" w:tentative="1">
      <w:start w:val="1"/>
      <w:numFmt w:val="decimal"/>
      <w:lvlText w:val="%4."/>
      <w:lvlJc w:val="left"/>
      <w:pPr>
        <w:tabs>
          <w:tab w:val="num" w:pos="2520"/>
        </w:tabs>
        <w:ind w:left="2520" w:hanging="360"/>
      </w:pPr>
    </w:lvl>
    <w:lvl w:ilvl="4" w:tplc="080A0019" w:tentative="1">
      <w:start w:val="1"/>
      <w:numFmt w:val="lowerLetter"/>
      <w:lvlText w:val="%5."/>
      <w:lvlJc w:val="left"/>
      <w:pPr>
        <w:tabs>
          <w:tab w:val="num" w:pos="3240"/>
        </w:tabs>
        <w:ind w:left="3240" w:hanging="360"/>
      </w:pPr>
    </w:lvl>
    <w:lvl w:ilvl="5" w:tplc="080A001B" w:tentative="1">
      <w:start w:val="1"/>
      <w:numFmt w:val="lowerRoman"/>
      <w:lvlText w:val="%6."/>
      <w:lvlJc w:val="right"/>
      <w:pPr>
        <w:tabs>
          <w:tab w:val="num" w:pos="3960"/>
        </w:tabs>
        <w:ind w:left="3960" w:hanging="180"/>
      </w:pPr>
    </w:lvl>
    <w:lvl w:ilvl="6" w:tplc="080A000F" w:tentative="1">
      <w:start w:val="1"/>
      <w:numFmt w:val="decimal"/>
      <w:lvlText w:val="%7."/>
      <w:lvlJc w:val="left"/>
      <w:pPr>
        <w:tabs>
          <w:tab w:val="num" w:pos="4680"/>
        </w:tabs>
        <w:ind w:left="4680" w:hanging="360"/>
      </w:pPr>
    </w:lvl>
    <w:lvl w:ilvl="7" w:tplc="080A0019" w:tentative="1">
      <w:start w:val="1"/>
      <w:numFmt w:val="lowerLetter"/>
      <w:lvlText w:val="%8."/>
      <w:lvlJc w:val="left"/>
      <w:pPr>
        <w:tabs>
          <w:tab w:val="num" w:pos="5400"/>
        </w:tabs>
        <w:ind w:left="5400" w:hanging="360"/>
      </w:pPr>
    </w:lvl>
    <w:lvl w:ilvl="8" w:tplc="080A001B" w:tentative="1">
      <w:start w:val="1"/>
      <w:numFmt w:val="lowerRoman"/>
      <w:lvlText w:val="%9."/>
      <w:lvlJc w:val="right"/>
      <w:pPr>
        <w:tabs>
          <w:tab w:val="num" w:pos="6120"/>
        </w:tabs>
        <w:ind w:left="6120" w:hanging="180"/>
      </w:pPr>
    </w:lvl>
  </w:abstractNum>
  <w:num w:numId="1">
    <w:abstractNumId w:val="25"/>
  </w:num>
  <w:num w:numId="2">
    <w:abstractNumId w:val="7"/>
  </w:num>
  <w:num w:numId="3">
    <w:abstractNumId w:val="10"/>
  </w:num>
  <w:num w:numId="4">
    <w:abstractNumId w:val="0"/>
  </w:num>
  <w:num w:numId="5">
    <w:abstractNumId w:val="15"/>
  </w:num>
  <w:num w:numId="6">
    <w:abstractNumId w:val="12"/>
  </w:num>
  <w:num w:numId="7">
    <w:abstractNumId w:val="22"/>
  </w:num>
  <w:num w:numId="8">
    <w:abstractNumId w:val="24"/>
  </w:num>
  <w:num w:numId="9">
    <w:abstractNumId w:val="9"/>
  </w:num>
  <w:num w:numId="10">
    <w:abstractNumId w:val="21"/>
  </w:num>
  <w:num w:numId="11">
    <w:abstractNumId w:val="13"/>
  </w:num>
  <w:num w:numId="12">
    <w:abstractNumId w:val="11"/>
  </w:num>
  <w:num w:numId="13">
    <w:abstractNumId w:val="18"/>
  </w:num>
  <w:num w:numId="14">
    <w:abstractNumId w:val="6"/>
  </w:num>
  <w:num w:numId="15">
    <w:abstractNumId w:val="3"/>
  </w:num>
  <w:num w:numId="16">
    <w:abstractNumId w:val="4"/>
  </w:num>
  <w:num w:numId="17">
    <w:abstractNumId w:val="16"/>
  </w:num>
  <w:num w:numId="18">
    <w:abstractNumId w:val="2"/>
  </w:num>
  <w:num w:numId="19">
    <w:abstractNumId w:val="1"/>
  </w:num>
  <w:num w:numId="20">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14"/>
  </w:num>
  <w:num w:numId="23">
    <w:abstractNumId w:val="26"/>
  </w:num>
  <w:num w:numId="24">
    <w:abstractNumId w:val="27"/>
  </w:num>
  <w:num w:numId="25">
    <w:abstractNumId w:val="23"/>
  </w:num>
  <w:num w:numId="26">
    <w:abstractNumId w:val="8"/>
  </w:num>
  <w:num w:numId="27">
    <w:abstractNumId w:val="17"/>
  </w:num>
  <w:num w:numId="28">
    <w:abstractNumId w:val="5"/>
  </w:num>
  <w:num w:numId="29">
    <w:abstractNumId w:val="19"/>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activeWritingStyle w:appName="MSWord" w:lang="es-CO" w:vendorID="64" w:dllVersion="131078" w:nlCheck="1" w:checkStyle="1"/>
  <w:activeWritingStyle w:appName="MSWord" w:lang="es-ES" w:vendorID="64" w:dllVersion="131078" w:nlCheck="1" w:checkStyle="1"/>
  <w:activeWritingStyle w:appName="MSWord" w:lang="es-ES_tradnl" w:vendorID="64" w:dllVersion="131078" w:nlCheck="1" w:checkStyle="1"/>
  <w:activeWritingStyle w:appName="MSWord" w:lang="es-MX" w:vendorID="64" w:dllVersion="131078" w:nlCheck="1" w:checkStyle="1"/>
  <w:activeWritingStyle w:appName="MSWord" w:lang="en-GB" w:vendorID="64" w:dllVersion="131078" w:nlCheck="1" w:checkStyle="1"/>
  <w:proofState w:spelling="clean" w:grammar="clean"/>
  <w:stylePaneFormatFilter w:val="3F01"/>
  <w:defaultTabStop w:val="720"/>
  <w:hyphenationZone w:val="425"/>
  <w:drawingGridHorizontalSpacing w:val="120"/>
  <w:displayHorizontalDrawingGridEvery w:val="0"/>
  <w:displayVerticalDrawingGridEvery w:val="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rsids>
    <w:rsidRoot w:val="00333278"/>
    <w:rsid w:val="000002C6"/>
    <w:rsid w:val="00004CD1"/>
    <w:rsid w:val="00021CF5"/>
    <w:rsid w:val="0002328D"/>
    <w:rsid w:val="00027CD3"/>
    <w:rsid w:val="00041AC9"/>
    <w:rsid w:val="00054D3C"/>
    <w:rsid w:val="00077217"/>
    <w:rsid w:val="00083282"/>
    <w:rsid w:val="000926A0"/>
    <w:rsid w:val="000938DA"/>
    <w:rsid w:val="00093AE8"/>
    <w:rsid w:val="000A5937"/>
    <w:rsid w:val="000B0071"/>
    <w:rsid w:val="000B09D7"/>
    <w:rsid w:val="000B1857"/>
    <w:rsid w:val="000B185A"/>
    <w:rsid w:val="000B43D8"/>
    <w:rsid w:val="000B5E3B"/>
    <w:rsid w:val="000C5131"/>
    <w:rsid w:val="000D0DF4"/>
    <w:rsid w:val="000D2F72"/>
    <w:rsid w:val="000E7BA0"/>
    <w:rsid w:val="000F0972"/>
    <w:rsid w:val="000F0C6C"/>
    <w:rsid w:val="000F60AA"/>
    <w:rsid w:val="000F6E51"/>
    <w:rsid w:val="00117AD5"/>
    <w:rsid w:val="00127087"/>
    <w:rsid w:val="0013655B"/>
    <w:rsid w:val="001532A6"/>
    <w:rsid w:val="00154059"/>
    <w:rsid w:val="00156FC3"/>
    <w:rsid w:val="0016112F"/>
    <w:rsid w:val="00163DCD"/>
    <w:rsid w:val="00163F1B"/>
    <w:rsid w:val="00164711"/>
    <w:rsid w:val="0017212C"/>
    <w:rsid w:val="001726C5"/>
    <w:rsid w:val="00173722"/>
    <w:rsid w:val="00183400"/>
    <w:rsid w:val="00193828"/>
    <w:rsid w:val="001A489F"/>
    <w:rsid w:val="001B35A1"/>
    <w:rsid w:val="001C1037"/>
    <w:rsid w:val="001C3396"/>
    <w:rsid w:val="001C7505"/>
    <w:rsid w:val="001D537A"/>
    <w:rsid w:val="001E0D82"/>
    <w:rsid w:val="001E226D"/>
    <w:rsid w:val="001E363A"/>
    <w:rsid w:val="001F2047"/>
    <w:rsid w:val="002001EE"/>
    <w:rsid w:val="002229CF"/>
    <w:rsid w:val="002249D5"/>
    <w:rsid w:val="00236E87"/>
    <w:rsid w:val="002567E0"/>
    <w:rsid w:val="002611F6"/>
    <w:rsid w:val="00264C17"/>
    <w:rsid w:val="00273AC2"/>
    <w:rsid w:val="00276C94"/>
    <w:rsid w:val="00280CAD"/>
    <w:rsid w:val="00291457"/>
    <w:rsid w:val="002917D6"/>
    <w:rsid w:val="002A3333"/>
    <w:rsid w:val="002A56E1"/>
    <w:rsid w:val="002A73C7"/>
    <w:rsid w:val="002B291D"/>
    <w:rsid w:val="002B7AD0"/>
    <w:rsid w:val="002C3DEE"/>
    <w:rsid w:val="002C6B48"/>
    <w:rsid w:val="002E16C0"/>
    <w:rsid w:val="002E5E18"/>
    <w:rsid w:val="002E610D"/>
    <w:rsid w:val="002F52E1"/>
    <w:rsid w:val="002F6394"/>
    <w:rsid w:val="00304683"/>
    <w:rsid w:val="00306C02"/>
    <w:rsid w:val="00310600"/>
    <w:rsid w:val="00312BC2"/>
    <w:rsid w:val="00313677"/>
    <w:rsid w:val="00321992"/>
    <w:rsid w:val="003253B5"/>
    <w:rsid w:val="00327AC3"/>
    <w:rsid w:val="00333278"/>
    <w:rsid w:val="003346EA"/>
    <w:rsid w:val="00372010"/>
    <w:rsid w:val="00392CD8"/>
    <w:rsid w:val="00392D10"/>
    <w:rsid w:val="00393151"/>
    <w:rsid w:val="003944A1"/>
    <w:rsid w:val="00395F01"/>
    <w:rsid w:val="0039605F"/>
    <w:rsid w:val="003A0469"/>
    <w:rsid w:val="003B0F9B"/>
    <w:rsid w:val="003B241F"/>
    <w:rsid w:val="003B53E5"/>
    <w:rsid w:val="003B59EA"/>
    <w:rsid w:val="003C198C"/>
    <w:rsid w:val="003D52A1"/>
    <w:rsid w:val="003E0FAD"/>
    <w:rsid w:val="003F1114"/>
    <w:rsid w:val="003F45D0"/>
    <w:rsid w:val="004001D4"/>
    <w:rsid w:val="0040097B"/>
    <w:rsid w:val="00402561"/>
    <w:rsid w:val="00405ACB"/>
    <w:rsid w:val="0041282C"/>
    <w:rsid w:val="00415B28"/>
    <w:rsid w:val="0043562F"/>
    <w:rsid w:val="00457493"/>
    <w:rsid w:val="00471352"/>
    <w:rsid w:val="004741EB"/>
    <w:rsid w:val="00483077"/>
    <w:rsid w:val="00493E2D"/>
    <w:rsid w:val="004941C4"/>
    <w:rsid w:val="004A0AE0"/>
    <w:rsid w:val="004A7FA9"/>
    <w:rsid w:val="004B0F21"/>
    <w:rsid w:val="004B2E34"/>
    <w:rsid w:val="004B4A57"/>
    <w:rsid w:val="004B5579"/>
    <w:rsid w:val="004C10FB"/>
    <w:rsid w:val="004C7179"/>
    <w:rsid w:val="004D0BFA"/>
    <w:rsid w:val="004D661F"/>
    <w:rsid w:val="004D7496"/>
    <w:rsid w:val="004F6CAE"/>
    <w:rsid w:val="004F73AF"/>
    <w:rsid w:val="005106E3"/>
    <w:rsid w:val="0051293D"/>
    <w:rsid w:val="00512A31"/>
    <w:rsid w:val="00513BCB"/>
    <w:rsid w:val="00521F18"/>
    <w:rsid w:val="005255BA"/>
    <w:rsid w:val="00530284"/>
    <w:rsid w:val="005403C5"/>
    <w:rsid w:val="00540F2C"/>
    <w:rsid w:val="005500E7"/>
    <w:rsid w:val="0055233C"/>
    <w:rsid w:val="00554B12"/>
    <w:rsid w:val="0057079E"/>
    <w:rsid w:val="00570A27"/>
    <w:rsid w:val="005717FF"/>
    <w:rsid w:val="00572617"/>
    <w:rsid w:val="00572AB8"/>
    <w:rsid w:val="005749B3"/>
    <w:rsid w:val="00577C9B"/>
    <w:rsid w:val="005802D7"/>
    <w:rsid w:val="0058207C"/>
    <w:rsid w:val="005839BB"/>
    <w:rsid w:val="00590262"/>
    <w:rsid w:val="0059089D"/>
    <w:rsid w:val="00596FAB"/>
    <w:rsid w:val="005C4C41"/>
    <w:rsid w:val="005D0E8F"/>
    <w:rsid w:val="005D570D"/>
    <w:rsid w:val="005E241A"/>
    <w:rsid w:val="005F3C20"/>
    <w:rsid w:val="005F54A8"/>
    <w:rsid w:val="006001B0"/>
    <w:rsid w:val="00602049"/>
    <w:rsid w:val="006061DA"/>
    <w:rsid w:val="00612EE2"/>
    <w:rsid w:val="0061380E"/>
    <w:rsid w:val="00620A29"/>
    <w:rsid w:val="00620E4F"/>
    <w:rsid w:val="00623EE4"/>
    <w:rsid w:val="00634085"/>
    <w:rsid w:val="0063532A"/>
    <w:rsid w:val="0064399A"/>
    <w:rsid w:val="00645225"/>
    <w:rsid w:val="00654E05"/>
    <w:rsid w:val="006716C1"/>
    <w:rsid w:val="00671A30"/>
    <w:rsid w:val="00672073"/>
    <w:rsid w:val="00676C50"/>
    <w:rsid w:val="00696A6F"/>
    <w:rsid w:val="006A0757"/>
    <w:rsid w:val="006A502F"/>
    <w:rsid w:val="006A60EA"/>
    <w:rsid w:val="006B3200"/>
    <w:rsid w:val="006C6C4F"/>
    <w:rsid w:val="006D1865"/>
    <w:rsid w:val="006D2311"/>
    <w:rsid w:val="006D2BDA"/>
    <w:rsid w:val="006D33EC"/>
    <w:rsid w:val="006D35A3"/>
    <w:rsid w:val="006E0DA0"/>
    <w:rsid w:val="006E70AB"/>
    <w:rsid w:val="006F7E9C"/>
    <w:rsid w:val="00704135"/>
    <w:rsid w:val="00705E5B"/>
    <w:rsid w:val="0070716D"/>
    <w:rsid w:val="0071172D"/>
    <w:rsid w:val="007162B0"/>
    <w:rsid w:val="007235F4"/>
    <w:rsid w:val="00725799"/>
    <w:rsid w:val="00743349"/>
    <w:rsid w:val="00751753"/>
    <w:rsid w:val="00754328"/>
    <w:rsid w:val="00775283"/>
    <w:rsid w:val="007B1124"/>
    <w:rsid w:val="007B712F"/>
    <w:rsid w:val="007C0C2F"/>
    <w:rsid w:val="007C6936"/>
    <w:rsid w:val="007D1A3B"/>
    <w:rsid w:val="007D3820"/>
    <w:rsid w:val="007D64E7"/>
    <w:rsid w:val="007E6B4F"/>
    <w:rsid w:val="007F6585"/>
    <w:rsid w:val="007F66FC"/>
    <w:rsid w:val="007F696E"/>
    <w:rsid w:val="007F71A7"/>
    <w:rsid w:val="008021D7"/>
    <w:rsid w:val="00805740"/>
    <w:rsid w:val="00806BF2"/>
    <w:rsid w:val="00827933"/>
    <w:rsid w:val="00837FB7"/>
    <w:rsid w:val="00846318"/>
    <w:rsid w:val="00854422"/>
    <w:rsid w:val="008560B2"/>
    <w:rsid w:val="008676F3"/>
    <w:rsid w:val="00867EED"/>
    <w:rsid w:val="00871902"/>
    <w:rsid w:val="00875359"/>
    <w:rsid w:val="00880DD3"/>
    <w:rsid w:val="00880EE1"/>
    <w:rsid w:val="00885E79"/>
    <w:rsid w:val="0088794E"/>
    <w:rsid w:val="00890629"/>
    <w:rsid w:val="00891A91"/>
    <w:rsid w:val="0089372C"/>
    <w:rsid w:val="00895AC4"/>
    <w:rsid w:val="008A0348"/>
    <w:rsid w:val="008A340A"/>
    <w:rsid w:val="008A3B6D"/>
    <w:rsid w:val="008B688C"/>
    <w:rsid w:val="008C3384"/>
    <w:rsid w:val="008C5DF2"/>
    <w:rsid w:val="008D52D6"/>
    <w:rsid w:val="008E4275"/>
    <w:rsid w:val="008F2E6F"/>
    <w:rsid w:val="00921071"/>
    <w:rsid w:val="00924E1E"/>
    <w:rsid w:val="00925BBC"/>
    <w:rsid w:val="009274BF"/>
    <w:rsid w:val="00946CC1"/>
    <w:rsid w:val="0095608D"/>
    <w:rsid w:val="009617A4"/>
    <w:rsid w:val="00965365"/>
    <w:rsid w:val="0096654E"/>
    <w:rsid w:val="00972DAA"/>
    <w:rsid w:val="0097771A"/>
    <w:rsid w:val="00982B94"/>
    <w:rsid w:val="00991E6D"/>
    <w:rsid w:val="009961B9"/>
    <w:rsid w:val="009979D4"/>
    <w:rsid w:val="009A31C6"/>
    <w:rsid w:val="009C0A0B"/>
    <w:rsid w:val="009C1E92"/>
    <w:rsid w:val="009C4945"/>
    <w:rsid w:val="009E3540"/>
    <w:rsid w:val="009E5231"/>
    <w:rsid w:val="009E68F6"/>
    <w:rsid w:val="00A0012B"/>
    <w:rsid w:val="00A05D57"/>
    <w:rsid w:val="00A1527D"/>
    <w:rsid w:val="00A1597D"/>
    <w:rsid w:val="00A1751E"/>
    <w:rsid w:val="00A278E9"/>
    <w:rsid w:val="00A30339"/>
    <w:rsid w:val="00A30CD3"/>
    <w:rsid w:val="00A40CDE"/>
    <w:rsid w:val="00A521CC"/>
    <w:rsid w:val="00A556AC"/>
    <w:rsid w:val="00A61776"/>
    <w:rsid w:val="00A6304C"/>
    <w:rsid w:val="00A66DA6"/>
    <w:rsid w:val="00A678B3"/>
    <w:rsid w:val="00A67FAC"/>
    <w:rsid w:val="00A67FB4"/>
    <w:rsid w:val="00A8141E"/>
    <w:rsid w:val="00A9355B"/>
    <w:rsid w:val="00A95B7C"/>
    <w:rsid w:val="00A96A96"/>
    <w:rsid w:val="00AA494E"/>
    <w:rsid w:val="00AB7C4C"/>
    <w:rsid w:val="00AC6E18"/>
    <w:rsid w:val="00AD72B8"/>
    <w:rsid w:val="00AE0088"/>
    <w:rsid w:val="00AF4E06"/>
    <w:rsid w:val="00B0107A"/>
    <w:rsid w:val="00B01AF6"/>
    <w:rsid w:val="00B01C59"/>
    <w:rsid w:val="00B01DB0"/>
    <w:rsid w:val="00B05646"/>
    <w:rsid w:val="00B05A7D"/>
    <w:rsid w:val="00B05C67"/>
    <w:rsid w:val="00B1055C"/>
    <w:rsid w:val="00B14047"/>
    <w:rsid w:val="00B20961"/>
    <w:rsid w:val="00B23084"/>
    <w:rsid w:val="00B30E39"/>
    <w:rsid w:val="00B31DF9"/>
    <w:rsid w:val="00B3603F"/>
    <w:rsid w:val="00B37D2C"/>
    <w:rsid w:val="00B37D63"/>
    <w:rsid w:val="00B502A8"/>
    <w:rsid w:val="00B54E01"/>
    <w:rsid w:val="00B605F2"/>
    <w:rsid w:val="00B63D3C"/>
    <w:rsid w:val="00B66514"/>
    <w:rsid w:val="00B711EF"/>
    <w:rsid w:val="00B74C49"/>
    <w:rsid w:val="00B74D1A"/>
    <w:rsid w:val="00B80648"/>
    <w:rsid w:val="00B87436"/>
    <w:rsid w:val="00B92577"/>
    <w:rsid w:val="00BA497B"/>
    <w:rsid w:val="00BA512C"/>
    <w:rsid w:val="00BC19A2"/>
    <w:rsid w:val="00BC2591"/>
    <w:rsid w:val="00BC6677"/>
    <w:rsid w:val="00BD3379"/>
    <w:rsid w:val="00BE265A"/>
    <w:rsid w:val="00BF5206"/>
    <w:rsid w:val="00BF70AA"/>
    <w:rsid w:val="00C049E4"/>
    <w:rsid w:val="00C10F7C"/>
    <w:rsid w:val="00C1409C"/>
    <w:rsid w:val="00C406CB"/>
    <w:rsid w:val="00C457E7"/>
    <w:rsid w:val="00C46346"/>
    <w:rsid w:val="00C5155A"/>
    <w:rsid w:val="00C51B16"/>
    <w:rsid w:val="00C55141"/>
    <w:rsid w:val="00C64EB3"/>
    <w:rsid w:val="00C65D6E"/>
    <w:rsid w:val="00C6606A"/>
    <w:rsid w:val="00C66981"/>
    <w:rsid w:val="00C7129A"/>
    <w:rsid w:val="00C86ED5"/>
    <w:rsid w:val="00C97C44"/>
    <w:rsid w:val="00CA58D8"/>
    <w:rsid w:val="00CB0937"/>
    <w:rsid w:val="00CB0EB8"/>
    <w:rsid w:val="00CB1ED2"/>
    <w:rsid w:val="00CB35C7"/>
    <w:rsid w:val="00CB720C"/>
    <w:rsid w:val="00CC3DE4"/>
    <w:rsid w:val="00CD15EA"/>
    <w:rsid w:val="00CD1879"/>
    <w:rsid w:val="00CD6B90"/>
    <w:rsid w:val="00CF129B"/>
    <w:rsid w:val="00D00507"/>
    <w:rsid w:val="00D06B63"/>
    <w:rsid w:val="00D10103"/>
    <w:rsid w:val="00D127B5"/>
    <w:rsid w:val="00D131B6"/>
    <w:rsid w:val="00D202BC"/>
    <w:rsid w:val="00D25649"/>
    <w:rsid w:val="00D331A4"/>
    <w:rsid w:val="00D41F5D"/>
    <w:rsid w:val="00D421B0"/>
    <w:rsid w:val="00D44C02"/>
    <w:rsid w:val="00D67D11"/>
    <w:rsid w:val="00D72FA0"/>
    <w:rsid w:val="00D81ED1"/>
    <w:rsid w:val="00D94D32"/>
    <w:rsid w:val="00D96618"/>
    <w:rsid w:val="00DA3EC5"/>
    <w:rsid w:val="00DC56B7"/>
    <w:rsid w:val="00DD3642"/>
    <w:rsid w:val="00DD6AE8"/>
    <w:rsid w:val="00DE0158"/>
    <w:rsid w:val="00DE06CC"/>
    <w:rsid w:val="00DE2822"/>
    <w:rsid w:val="00DE323D"/>
    <w:rsid w:val="00DF6022"/>
    <w:rsid w:val="00E13A98"/>
    <w:rsid w:val="00E1431A"/>
    <w:rsid w:val="00E144BD"/>
    <w:rsid w:val="00E229E2"/>
    <w:rsid w:val="00E238EE"/>
    <w:rsid w:val="00E25E1A"/>
    <w:rsid w:val="00E335FD"/>
    <w:rsid w:val="00E367B9"/>
    <w:rsid w:val="00E403FD"/>
    <w:rsid w:val="00E516E7"/>
    <w:rsid w:val="00E53822"/>
    <w:rsid w:val="00E60036"/>
    <w:rsid w:val="00E711A3"/>
    <w:rsid w:val="00E72B83"/>
    <w:rsid w:val="00E72F97"/>
    <w:rsid w:val="00E74B94"/>
    <w:rsid w:val="00E81131"/>
    <w:rsid w:val="00E84440"/>
    <w:rsid w:val="00E86D42"/>
    <w:rsid w:val="00E91494"/>
    <w:rsid w:val="00E91687"/>
    <w:rsid w:val="00EA3E3C"/>
    <w:rsid w:val="00EA534F"/>
    <w:rsid w:val="00EB2603"/>
    <w:rsid w:val="00EB4777"/>
    <w:rsid w:val="00EB4C03"/>
    <w:rsid w:val="00EE64F5"/>
    <w:rsid w:val="00EF03A4"/>
    <w:rsid w:val="00EF66AC"/>
    <w:rsid w:val="00F11435"/>
    <w:rsid w:val="00F13B56"/>
    <w:rsid w:val="00F15542"/>
    <w:rsid w:val="00F260A7"/>
    <w:rsid w:val="00F41890"/>
    <w:rsid w:val="00F475A5"/>
    <w:rsid w:val="00F52FD4"/>
    <w:rsid w:val="00F54AE7"/>
    <w:rsid w:val="00F6072C"/>
    <w:rsid w:val="00F7078E"/>
    <w:rsid w:val="00F75149"/>
    <w:rsid w:val="00F771E5"/>
    <w:rsid w:val="00F93610"/>
    <w:rsid w:val="00FA026D"/>
    <w:rsid w:val="00FB6FBC"/>
    <w:rsid w:val="00FC191F"/>
    <w:rsid w:val="00FC5788"/>
    <w:rsid w:val="00FD481A"/>
    <w:rsid w:val="00FD78A1"/>
    <w:rsid w:val="00FE3FF3"/>
    <w:rsid w:val="00FF0AF5"/>
    <w:rsid w:val="00FF1981"/>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67FB4"/>
    <w:pPr>
      <w:spacing w:before="120" w:after="120"/>
    </w:pPr>
    <w:rPr>
      <w:sz w:val="24"/>
      <w:lang w:val="es-ES_tradnl"/>
    </w:rPr>
  </w:style>
  <w:style w:type="paragraph" w:styleId="Ttulo1">
    <w:name w:val="heading 1"/>
    <w:aliases w:val="Tabla Contenido 1,Head1,CAPITULO,Document Header1,Pregunta,H1"/>
    <w:basedOn w:val="Normal"/>
    <w:next w:val="Normal"/>
    <w:qFormat/>
    <w:rsid w:val="006716C1"/>
    <w:pPr>
      <w:keepNext/>
      <w:numPr>
        <w:numId w:val="2"/>
      </w:numPr>
      <w:spacing w:before="480" w:after="240"/>
      <w:outlineLvl w:val="0"/>
    </w:pPr>
    <w:rPr>
      <w:b/>
      <w:sz w:val="32"/>
      <w:lang w:val="en-GB"/>
    </w:rPr>
  </w:style>
  <w:style w:type="paragraph" w:styleId="Ttulo2">
    <w:name w:val="heading 2"/>
    <w:aliases w:val="Heading 2 Hidden,heading 2,h2,TOC1,H2"/>
    <w:basedOn w:val="Normal"/>
    <w:next w:val="Normal"/>
    <w:qFormat/>
    <w:rsid w:val="006061DA"/>
    <w:pPr>
      <w:keepNext/>
      <w:numPr>
        <w:ilvl w:val="1"/>
        <w:numId w:val="2"/>
      </w:numPr>
      <w:spacing w:before="360"/>
      <w:outlineLvl w:val="1"/>
    </w:pPr>
    <w:rPr>
      <w:b/>
      <w:sz w:val="28"/>
    </w:rPr>
  </w:style>
  <w:style w:type="paragraph" w:styleId="Ttulo3">
    <w:name w:val="heading 3"/>
    <w:aliases w:val="Subhd App,Titulo 1,H3"/>
    <w:basedOn w:val="Normal"/>
    <w:next w:val="Normal"/>
    <w:qFormat/>
    <w:rsid w:val="006061DA"/>
    <w:pPr>
      <w:keepNext/>
      <w:numPr>
        <w:ilvl w:val="2"/>
        <w:numId w:val="2"/>
      </w:numPr>
      <w:spacing w:before="360" w:after="240"/>
      <w:outlineLvl w:val="2"/>
    </w:pPr>
    <w:rPr>
      <w:b/>
    </w:rPr>
  </w:style>
  <w:style w:type="paragraph" w:styleId="Ttulo4">
    <w:name w:val="heading 4"/>
    <w:aliases w:val="Titulo2"/>
    <w:basedOn w:val="Normal"/>
    <w:next w:val="Normal"/>
    <w:qFormat/>
    <w:rsid w:val="006061DA"/>
    <w:pPr>
      <w:keepNext/>
      <w:numPr>
        <w:ilvl w:val="3"/>
        <w:numId w:val="2"/>
      </w:numPr>
      <w:spacing w:before="240" w:after="240"/>
      <w:outlineLvl w:val="3"/>
    </w:pPr>
    <w:rPr>
      <w:b/>
      <w:i/>
    </w:rPr>
  </w:style>
  <w:style w:type="paragraph" w:styleId="Ttulo5">
    <w:name w:val="heading 5"/>
    <w:aliases w:val="Titulo 3"/>
    <w:basedOn w:val="Normal"/>
    <w:next w:val="Normal"/>
    <w:autoRedefine/>
    <w:qFormat/>
    <w:rsid w:val="006061DA"/>
    <w:pPr>
      <w:numPr>
        <w:ilvl w:val="4"/>
        <w:numId w:val="2"/>
      </w:numPr>
      <w:outlineLvl w:val="4"/>
    </w:pPr>
    <w:rPr>
      <w:i/>
    </w:rPr>
  </w:style>
  <w:style w:type="paragraph" w:styleId="Ttulo6">
    <w:name w:val="heading 6"/>
    <w:basedOn w:val="Normal"/>
    <w:next w:val="Normal"/>
    <w:qFormat/>
    <w:rsid w:val="006061DA"/>
    <w:pPr>
      <w:numPr>
        <w:ilvl w:val="5"/>
        <w:numId w:val="2"/>
      </w:numPr>
      <w:outlineLvl w:val="5"/>
    </w:pPr>
    <w:rPr>
      <w:i/>
      <w:sz w:val="22"/>
    </w:rPr>
  </w:style>
  <w:style w:type="paragraph" w:styleId="Ttulo7">
    <w:name w:val="heading 7"/>
    <w:basedOn w:val="Normal"/>
    <w:next w:val="Normal"/>
    <w:qFormat/>
    <w:rsid w:val="006061DA"/>
    <w:pPr>
      <w:numPr>
        <w:ilvl w:val="6"/>
        <w:numId w:val="2"/>
      </w:numPr>
      <w:outlineLvl w:val="6"/>
    </w:pPr>
    <w:rPr>
      <w:rFonts w:ascii="Arial" w:hAnsi="Arial"/>
      <w:sz w:val="20"/>
    </w:rPr>
  </w:style>
  <w:style w:type="paragraph" w:styleId="Ttulo8">
    <w:name w:val="heading 8"/>
    <w:basedOn w:val="Normal"/>
    <w:next w:val="Normal"/>
    <w:qFormat/>
    <w:rsid w:val="006061DA"/>
    <w:pPr>
      <w:numPr>
        <w:ilvl w:val="7"/>
        <w:numId w:val="2"/>
      </w:numPr>
      <w:outlineLvl w:val="7"/>
    </w:pPr>
    <w:rPr>
      <w:rFonts w:ascii="Arial" w:hAnsi="Arial"/>
      <w:i/>
      <w:sz w:val="20"/>
    </w:rPr>
  </w:style>
  <w:style w:type="paragraph" w:styleId="Ttulo9">
    <w:name w:val="heading 9"/>
    <w:basedOn w:val="Normal"/>
    <w:next w:val="Normal"/>
    <w:qFormat/>
    <w:rsid w:val="006061DA"/>
    <w:pPr>
      <w:numPr>
        <w:ilvl w:val="8"/>
        <w:numId w:val="2"/>
      </w:numPr>
      <w:outlineLvl w:val="8"/>
    </w:pPr>
    <w:rPr>
      <w:rFonts w:ascii="Arial" w:hAnsi="Arial"/>
      <w:b/>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qFormat/>
    <w:rsid w:val="006061DA"/>
    <w:pPr>
      <w:jc w:val="center"/>
    </w:pPr>
    <w:rPr>
      <w:rFonts w:ascii="Comic Sans MS" w:hAnsi="Comic Sans MS"/>
      <w:b/>
      <w:sz w:val="20"/>
    </w:rPr>
  </w:style>
  <w:style w:type="paragraph" w:styleId="Encabezado">
    <w:name w:val="header"/>
    <w:basedOn w:val="Normal"/>
    <w:link w:val="EncabezadoCar"/>
    <w:rsid w:val="006061DA"/>
    <w:pPr>
      <w:tabs>
        <w:tab w:val="center" w:pos="4320"/>
        <w:tab w:val="right" w:pos="8640"/>
      </w:tabs>
      <w:jc w:val="both"/>
    </w:pPr>
    <w:rPr>
      <w:sz w:val="20"/>
    </w:rPr>
  </w:style>
  <w:style w:type="paragraph" w:styleId="Piedepgina">
    <w:name w:val="footer"/>
    <w:basedOn w:val="Normal"/>
    <w:link w:val="PiedepginaCar"/>
    <w:uiPriority w:val="99"/>
    <w:rsid w:val="006061DA"/>
    <w:pPr>
      <w:tabs>
        <w:tab w:val="center" w:pos="4320"/>
        <w:tab w:val="right" w:pos="8640"/>
      </w:tabs>
      <w:jc w:val="both"/>
    </w:pPr>
    <w:rPr>
      <w:sz w:val="20"/>
    </w:rPr>
  </w:style>
  <w:style w:type="character" w:styleId="Nmerodepgina">
    <w:name w:val="page number"/>
    <w:basedOn w:val="Fuentedeprrafopredeter"/>
    <w:rsid w:val="006061DA"/>
  </w:style>
  <w:style w:type="paragraph" w:styleId="TDC1">
    <w:name w:val="toc 1"/>
    <w:basedOn w:val="Normal"/>
    <w:next w:val="Normal"/>
    <w:autoRedefine/>
    <w:rsid w:val="00D41F5D"/>
    <w:pPr>
      <w:tabs>
        <w:tab w:val="left" w:pos="1080"/>
        <w:tab w:val="right" w:leader="dot" w:pos="8834"/>
      </w:tabs>
      <w:jc w:val="both"/>
    </w:pPr>
    <w:rPr>
      <w:b/>
      <w:caps/>
      <w:sz w:val="28"/>
    </w:rPr>
  </w:style>
  <w:style w:type="paragraph" w:styleId="TDC2">
    <w:name w:val="toc 2"/>
    <w:basedOn w:val="Normal"/>
    <w:next w:val="Normal"/>
    <w:autoRedefine/>
    <w:rsid w:val="006061DA"/>
    <w:pPr>
      <w:spacing w:before="0" w:after="0"/>
      <w:ind w:left="198"/>
    </w:pPr>
    <w:rPr>
      <w:smallCaps/>
    </w:rPr>
  </w:style>
  <w:style w:type="paragraph" w:styleId="Textonotapie">
    <w:name w:val="footnote text"/>
    <w:basedOn w:val="Normal"/>
    <w:semiHidden/>
    <w:rsid w:val="006061DA"/>
    <w:pPr>
      <w:jc w:val="both"/>
    </w:pPr>
    <w:rPr>
      <w:sz w:val="20"/>
    </w:rPr>
  </w:style>
  <w:style w:type="character" w:styleId="Hipervnculo">
    <w:name w:val="Hyperlink"/>
    <w:basedOn w:val="Fuentedeprrafopredeter"/>
    <w:rsid w:val="006061DA"/>
    <w:rPr>
      <w:color w:val="0000FF"/>
      <w:u w:val="single"/>
    </w:rPr>
  </w:style>
  <w:style w:type="paragraph" w:styleId="Textoindependiente">
    <w:name w:val="Body Text"/>
    <w:basedOn w:val="Normal"/>
    <w:rsid w:val="006061DA"/>
    <w:pPr>
      <w:spacing w:before="0" w:after="0"/>
    </w:pPr>
  </w:style>
  <w:style w:type="paragraph" w:styleId="Textoindependiente2">
    <w:name w:val="Body Text 2"/>
    <w:basedOn w:val="Normal"/>
    <w:rsid w:val="006061DA"/>
    <w:rPr>
      <w:color w:val="FF0000"/>
    </w:rPr>
  </w:style>
  <w:style w:type="paragraph" w:styleId="TDC3">
    <w:name w:val="toc 3"/>
    <w:basedOn w:val="Normal"/>
    <w:next w:val="Normal"/>
    <w:autoRedefine/>
    <w:semiHidden/>
    <w:rsid w:val="006061DA"/>
    <w:pPr>
      <w:spacing w:before="0" w:after="0"/>
      <w:ind w:left="403"/>
    </w:pPr>
  </w:style>
  <w:style w:type="paragraph" w:styleId="Sangradetextonormal">
    <w:name w:val="Body Text Indent"/>
    <w:basedOn w:val="Normal"/>
    <w:rsid w:val="006061DA"/>
    <w:pPr>
      <w:spacing w:before="60" w:after="60"/>
      <w:ind w:left="360"/>
    </w:pPr>
    <w:rPr>
      <w:sz w:val="20"/>
    </w:rPr>
  </w:style>
  <w:style w:type="paragraph" w:styleId="TDC4">
    <w:name w:val="toc 4"/>
    <w:basedOn w:val="Normal"/>
    <w:next w:val="Normal"/>
    <w:autoRedefine/>
    <w:semiHidden/>
    <w:rsid w:val="006061DA"/>
    <w:pPr>
      <w:numPr>
        <w:numId w:val="1"/>
      </w:numPr>
    </w:pPr>
    <w:rPr>
      <w:snapToGrid w:val="0"/>
      <w:lang w:eastAsia="en-US"/>
    </w:rPr>
  </w:style>
  <w:style w:type="paragraph" w:styleId="TDC5">
    <w:name w:val="toc 5"/>
    <w:basedOn w:val="Normal"/>
    <w:next w:val="Normal"/>
    <w:autoRedefine/>
    <w:semiHidden/>
    <w:rsid w:val="006061DA"/>
    <w:pPr>
      <w:ind w:left="960"/>
    </w:pPr>
  </w:style>
  <w:style w:type="paragraph" w:styleId="TDC6">
    <w:name w:val="toc 6"/>
    <w:basedOn w:val="Normal"/>
    <w:next w:val="Normal"/>
    <w:autoRedefine/>
    <w:semiHidden/>
    <w:rsid w:val="006061DA"/>
    <w:pPr>
      <w:ind w:left="1200"/>
    </w:pPr>
  </w:style>
  <w:style w:type="paragraph" w:styleId="TDC7">
    <w:name w:val="toc 7"/>
    <w:basedOn w:val="Normal"/>
    <w:next w:val="Normal"/>
    <w:autoRedefine/>
    <w:semiHidden/>
    <w:rsid w:val="006061DA"/>
    <w:pPr>
      <w:ind w:left="1440"/>
    </w:pPr>
  </w:style>
  <w:style w:type="paragraph" w:styleId="TDC8">
    <w:name w:val="toc 8"/>
    <w:basedOn w:val="Normal"/>
    <w:next w:val="Normal"/>
    <w:autoRedefine/>
    <w:semiHidden/>
    <w:rsid w:val="006061DA"/>
    <w:pPr>
      <w:ind w:left="1680"/>
    </w:pPr>
  </w:style>
  <w:style w:type="paragraph" w:styleId="TDC9">
    <w:name w:val="toc 9"/>
    <w:basedOn w:val="Normal"/>
    <w:next w:val="Normal"/>
    <w:autoRedefine/>
    <w:semiHidden/>
    <w:rsid w:val="006061DA"/>
    <w:pPr>
      <w:ind w:left="1920"/>
    </w:pPr>
  </w:style>
  <w:style w:type="paragraph" w:styleId="Textoindependiente3">
    <w:name w:val="Body Text 3"/>
    <w:basedOn w:val="Normal"/>
    <w:rsid w:val="006061DA"/>
    <w:pPr>
      <w:spacing w:after="0"/>
    </w:pPr>
    <w:rPr>
      <w:color w:val="FF00FF"/>
    </w:rPr>
  </w:style>
  <w:style w:type="character" w:styleId="Refdenotaalpie">
    <w:name w:val="footnote reference"/>
    <w:basedOn w:val="Fuentedeprrafopredeter"/>
    <w:semiHidden/>
    <w:rsid w:val="006061DA"/>
    <w:rPr>
      <w:vertAlign w:val="superscript"/>
    </w:rPr>
  </w:style>
  <w:style w:type="paragraph" w:customStyle="1" w:styleId="OmniPage15">
    <w:name w:val="OmniPage #15"/>
    <w:basedOn w:val="Normal"/>
    <w:rsid w:val="006061DA"/>
    <w:pPr>
      <w:tabs>
        <w:tab w:val="left" w:pos="0"/>
        <w:tab w:val="right" w:pos="8195"/>
      </w:tabs>
      <w:overflowPunct w:val="0"/>
      <w:autoSpaceDE w:val="0"/>
      <w:autoSpaceDN w:val="0"/>
      <w:adjustRightInd w:val="0"/>
      <w:spacing w:before="0" w:after="0" w:line="265" w:lineRule="exact"/>
      <w:textAlignment w:val="baseline"/>
    </w:pPr>
    <w:rPr>
      <w:color w:val="000000"/>
      <w:lang w:val="es-ES"/>
    </w:rPr>
  </w:style>
  <w:style w:type="paragraph" w:customStyle="1" w:styleId="UNICO">
    <w:name w:val="UNICO"/>
    <w:basedOn w:val="Default"/>
    <w:next w:val="Default"/>
    <w:rsid w:val="006061DA"/>
    <w:pPr>
      <w:spacing w:before="34" w:after="34"/>
    </w:pPr>
  </w:style>
  <w:style w:type="paragraph" w:customStyle="1" w:styleId="Default">
    <w:name w:val="Default"/>
    <w:rsid w:val="006061DA"/>
    <w:pPr>
      <w:autoSpaceDE w:val="0"/>
      <w:autoSpaceDN w:val="0"/>
      <w:adjustRightInd w:val="0"/>
    </w:pPr>
    <w:rPr>
      <w:rFonts w:ascii="Arial" w:hAnsi="Arial"/>
    </w:rPr>
  </w:style>
  <w:style w:type="paragraph" w:styleId="Sangra2detindependiente">
    <w:name w:val="Body Text Indent 2"/>
    <w:basedOn w:val="Normal"/>
    <w:rsid w:val="006061DA"/>
    <w:pPr>
      <w:tabs>
        <w:tab w:val="left" w:pos="1134"/>
      </w:tabs>
      <w:overflowPunct w:val="0"/>
      <w:autoSpaceDE w:val="0"/>
      <w:autoSpaceDN w:val="0"/>
      <w:adjustRightInd w:val="0"/>
      <w:spacing w:before="0" w:after="0"/>
      <w:ind w:left="1134" w:hanging="142"/>
      <w:textAlignment w:val="baseline"/>
    </w:pPr>
    <w:rPr>
      <w:color w:val="000000"/>
    </w:rPr>
  </w:style>
  <w:style w:type="paragraph" w:styleId="Textosinformato">
    <w:name w:val="Plain Text"/>
    <w:basedOn w:val="Normal"/>
    <w:rsid w:val="006061DA"/>
    <w:pPr>
      <w:spacing w:before="0" w:after="0"/>
    </w:pPr>
    <w:rPr>
      <w:rFonts w:ascii="Courier New" w:hAnsi="Courier New"/>
      <w:sz w:val="20"/>
    </w:rPr>
  </w:style>
  <w:style w:type="paragraph" w:styleId="Textodebloque">
    <w:name w:val="Block Text"/>
    <w:basedOn w:val="Normal"/>
    <w:rsid w:val="006061DA"/>
    <w:pPr>
      <w:spacing w:before="0" w:after="0"/>
      <w:ind w:left="2835" w:right="-9" w:hanging="153"/>
    </w:pPr>
    <w:rPr>
      <w:color w:val="000000"/>
    </w:rPr>
  </w:style>
  <w:style w:type="paragraph" w:customStyle="1" w:styleId="Blockquote">
    <w:name w:val="Blockquote"/>
    <w:basedOn w:val="Normal"/>
    <w:rsid w:val="006061DA"/>
    <w:pPr>
      <w:spacing w:before="100" w:after="100"/>
      <w:ind w:left="360" w:right="360"/>
    </w:pPr>
    <w:rPr>
      <w:snapToGrid w:val="0"/>
      <w:lang w:val="en-US" w:eastAsia="en-US"/>
    </w:rPr>
  </w:style>
  <w:style w:type="paragraph" w:styleId="Sangra3detindependiente">
    <w:name w:val="Body Text Indent 3"/>
    <w:basedOn w:val="Normal"/>
    <w:rsid w:val="006061DA"/>
    <w:pPr>
      <w:ind w:left="360"/>
    </w:pPr>
  </w:style>
  <w:style w:type="paragraph" w:styleId="NormalWeb">
    <w:name w:val="Normal (Web)"/>
    <w:basedOn w:val="Normal"/>
    <w:rsid w:val="006061DA"/>
    <w:pPr>
      <w:spacing w:before="100" w:after="100"/>
    </w:pPr>
    <w:rPr>
      <w:rFonts w:ascii="Arial Unicode MS" w:eastAsia="Arial Unicode MS" w:hAnsi="Arial Unicode MS"/>
      <w:lang w:val="es-ES"/>
    </w:rPr>
  </w:style>
  <w:style w:type="table" w:styleId="Tablaconcuadrcula">
    <w:name w:val="Table Grid"/>
    <w:basedOn w:val="Tablanormal"/>
    <w:rsid w:val="00982B94"/>
    <w:pPr>
      <w:spacing w:before="120"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ontcopyright">
    <w:name w:val="front_copyright"/>
    <w:basedOn w:val="Normal"/>
    <w:rsid w:val="006E70AB"/>
    <w:pPr>
      <w:spacing w:before="0" w:after="0"/>
      <w:jc w:val="center"/>
    </w:pPr>
    <w:rPr>
      <w:rFonts w:ascii="Arial" w:hAnsi="Arial" w:cs="Arial"/>
      <w:snapToGrid w:val="0"/>
      <w:color w:val="000000"/>
      <w:sz w:val="16"/>
      <w:szCs w:val="16"/>
      <w:lang w:val="es-CO" w:eastAsia="ja-JP"/>
    </w:rPr>
  </w:style>
  <w:style w:type="paragraph" w:styleId="Textodeglobo">
    <w:name w:val="Balloon Text"/>
    <w:basedOn w:val="Normal"/>
    <w:semiHidden/>
    <w:rsid w:val="00965365"/>
    <w:rPr>
      <w:rFonts w:ascii="Tahoma" w:hAnsi="Tahoma" w:cs="Tahoma"/>
      <w:sz w:val="16"/>
      <w:szCs w:val="16"/>
    </w:rPr>
  </w:style>
  <w:style w:type="character" w:customStyle="1" w:styleId="EncabezadoCar">
    <w:name w:val="Encabezado Car"/>
    <w:basedOn w:val="Fuentedeprrafopredeter"/>
    <w:link w:val="Encabezado"/>
    <w:locked/>
    <w:rsid w:val="00C86ED5"/>
    <w:rPr>
      <w:lang w:eastAsia="es-ES"/>
    </w:rPr>
  </w:style>
  <w:style w:type="character" w:customStyle="1" w:styleId="PiedepginaCar">
    <w:name w:val="Pie de página Car"/>
    <w:basedOn w:val="Fuentedeprrafopredeter"/>
    <w:link w:val="Piedepgina"/>
    <w:uiPriority w:val="99"/>
    <w:rsid w:val="00C86ED5"/>
    <w:rPr>
      <w:lang w:eastAsia="es-ES"/>
    </w:rPr>
  </w:style>
  <w:style w:type="paragraph" w:styleId="Textocomentario">
    <w:name w:val="annotation text"/>
    <w:basedOn w:val="Normal"/>
    <w:link w:val="TextocomentarioCar"/>
    <w:rsid w:val="00B37D2C"/>
    <w:rPr>
      <w:sz w:val="20"/>
    </w:rPr>
  </w:style>
  <w:style w:type="character" w:customStyle="1" w:styleId="TextocomentarioCar">
    <w:name w:val="Texto comentario Car"/>
    <w:basedOn w:val="Fuentedeprrafopredeter"/>
    <w:link w:val="Textocomentario"/>
    <w:uiPriority w:val="99"/>
    <w:rsid w:val="00B37D2C"/>
    <w:rPr>
      <w:lang w:val="es-ES_tradnl"/>
    </w:rPr>
  </w:style>
  <w:style w:type="character" w:styleId="Refdecomentario">
    <w:name w:val="annotation reference"/>
    <w:basedOn w:val="Fuentedeprrafopredeter"/>
    <w:rsid w:val="00540F2C"/>
    <w:rPr>
      <w:sz w:val="16"/>
      <w:szCs w:val="16"/>
    </w:rPr>
  </w:style>
  <w:style w:type="paragraph" w:styleId="Prrafodelista">
    <w:name w:val="List Paragraph"/>
    <w:basedOn w:val="Normal"/>
    <w:uiPriority w:val="34"/>
    <w:qFormat/>
    <w:rsid w:val="001E363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18265207">
      <w:bodyDiv w:val="1"/>
      <w:marLeft w:val="0"/>
      <w:marRight w:val="0"/>
      <w:marTop w:val="0"/>
      <w:marBottom w:val="0"/>
      <w:divBdr>
        <w:top w:val="none" w:sz="0" w:space="0" w:color="auto"/>
        <w:left w:val="none" w:sz="0" w:space="0" w:color="auto"/>
        <w:bottom w:val="none" w:sz="0" w:space="0" w:color="auto"/>
        <w:right w:val="none" w:sz="0" w:space="0" w:color="auto"/>
      </w:divBdr>
      <w:divsChild>
        <w:div w:id="2141417397">
          <w:marLeft w:val="0"/>
          <w:marRight w:val="0"/>
          <w:marTop w:val="0"/>
          <w:marBottom w:val="0"/>
          <w:divBdr>
            <w:top w:val="none" w:sz="0" w:space="0" w:color="auto"/>
            <w:left w:val="none" w:sz="0" w:space="0" w:color="auto"/>
            <w:bottom w:val="none" w:sz="0" w:space="0" w:color="auto"/>
            <w:right w:val="none" w:sz="0" w:space="0" w:color="auto"/>
          </w:divBdr>
        </w:div>
      </w:divsChild>
    </w:div>
    <w:div w:id="478183092">
      <w:bodyDiv w:val="1"/>
      <w:marLeft w:val="0"/>
      <w:marRight w:val="0"/>
      <w:marTop w:val="0"/>
      <w:marBottom w:val="0"/>
      <w:divBdr>
        <w:top w:val="none" w:sz="0" w:space="0" w:color="auto"/>
        <w:left w:val="none" w:sz="0" w:space="0" w:color="auto"/>
        <w:bottom w:val="none" w:sz="0" w:space="0" w:color="auto"/>
        <w:right w:val="none" w:sz="0" w:space="0" w:color="auto"/>
      </w:divBdr>
      <w:divsChild>
        <w:div w:id="1842161254">
          <w:marLeft w:val="0"/>
          <w:marRight w:val="0"/>
          <w:marTop w:val="0"/>
          <w:marBottom w:val="0"/>
          <w:divBdr>
            <w:top w:val="none" w:sz="0" w:space="0" w:color="auto"/>
            <w:left w:val="none" w:sz="0" w:space="0" w:color="auto"/>
            <w:bottom w:val="none" w:sz="0" w:space="0" w:color="auto"/>
            <w:right w:val="none" w:sz="0" w:space="0" w:color="auto"/>
          </w:divBdr>
        </w:div>
      </w:divsChild>
    </w:div>
    <w:div w:id="521166332">
      <w:bodyDiv w:val="1"/>
      <w:marLeft w:val="0"/>
      <w:marRight w:val="0"/>
      <w:marTop w:val="0"/>
      <w:marBottom w:val="0"/>
      <w:divBdr>
        <w:top w:val="none" w:sz="0" w:space="0" w:color="auto"/>
        <w:left w:val="none" w:sz="0" w:space="0" w:color="auto"/>
        <w:bottom w:val="none" w:sz="0" w:space="0" w:color="auto"/>
        <w:right w:val="none" w:sz="0" w:space="0" w:color="auto"/>
      </w:divBdr>
    </w:div>
    <w:div w:id="649214181">
      <w:bodyDiv w:val="1"/>
      <w:marLeft w:val="0"/>
      <w:marRight w:val="0"/>
      <w:marTop w:val="0"/>
      <w:marBottom w:val="0"/>
      <w:divBdr>
        <w:top w:val="none" w:sz="0" w:space="0" w:color="auto"/>
        <w:left w:val="none" w:sz="0" w:space="0" w:color="auto"/>
        <w:bottom w:val="none" w:sz="0" w:space="0" w:color="auto"/>
        <w:right w:val="none" w:sz="0" w:space="0" w:color="auto"/>
      </w:divBdr>
    </w:div>
    <w:div w:id="791172967">
      <w:bodyDiv w:val="1"/>
      <w:marLeft w:val="0"/>
      <w:marRight w:val="0"/>
      <w:marTop w:val="0"/>
      <w:marBottom w:val="0"/>
      <w:divBdr>
        <w:top w:val="none" w:sz="0" w:space="0" w:color="auto"/>
        <w:left w:val="none" w:sz="0" w:space="0" w:color="auto"/>
        <w:bottom w:val="none" w:sz="0" w:space="0" w:color="auto"/>
        <w:right w:val="none" w:sz="0" w:space="0" w:color="auto"/>
      </w:divBdr>
      <w:divsChild>
        <w:div w:id="1030764789">
          <w:marLeft w:val="0"/>
          <w:marRight w:val="0"/>
          <w:marTop w:val="0"/>
          <w:marBottom w:val="0"/>
          <w:divBdr>
            <w:top w:val="none" w:sz="0" w:space="0" w:color="auto"/>
            <w:left w:val="none" w:sz="0" w:space="0" w:color="auto"/>
            <w:bottom w:val="none" w:sz="0" w:space="0" w:color="auto"/>
            <w:right w:val="none" w:sz="0" w:space="0" w:color="auto"/>
          </w:divBdr>
        </w:div>
      </w:divsChild>
    </w:div>
    <w:div w:id="1263222563">
      <w:bodyDiv w:val="1"/>
      <w:marLeft w:val="0"/>
      <w:marRight w:val="0"/>
      <w:marTop w:val="0"/>
      <w:marBottom w:val="0"/>
      <w:divBdr>
        <w:top w:val="none" w:sz="0" w:space="0" w:color="auto"/>
        <w:left w:val="none" w:sz="0" w:space="0" w:color="auto"/>
        <w:bottom w:val="none" w:sz="0" w:space="0" w:color="auto"/>
        <w:right w:val="none" w:sz="0" w:space="0" w:color="auto"/>
      </w:divBdr>
      <w:divsChild>
        <w:div w:id="1280722314">
          <w:marLeft w:val="0"/>
          <w:marRight w:val="0"/>
          <w:marTop w:val="0"/>
          <w:marBottom w:val="0"/>
          <w:divBdr>
            <w:top w:val="none" w:sz="0" w:space="0" w:color="auto"/>
            <w:left w:val="none" w:sz="0" w:space="0" w:color="auto"/>
            <w:bottom w:val="none" w:sz="0" w:space="0" w:color="auto"/>
            <w:right w:val="none" w:sz="0" w:space="0" w:color="auto"/>
          </w:divBdr>
        </w:div>
      </w:divsChild>
    </w:div>
    <w:div w:id="1320234118">
      <w:bodyDiv w:val="1"/>
      <w:marLeft w:val="0"/>
      <w:marRight w:val="0"/>
      <w:marTop w:val="0"/>
      <w:marBottom w:val="0"/>
      <w:divBdr>
        <w:top w:val="none" w:sz="0" w:space="0" w:color="auto"/>
        <w:left w:val="none" w:sz="0" w:space="0" w:color="auto"/>
        <w:bottom w:val="none" w:sz="0" w:space="0" w:color="auto"/>
        <w:right w:val="none" w:sz="0" w:space="0" w:color="auto"/>
      </w:divBdr>
      <w:divsChild>
        <w:div w:id="1672684345">
          <w:marLeft w:val="0"/>
          <w:marRight w:val="0"/>
          <w:marTop w:val="0"/>
          <w:marBottom w:val="0"/>
          <w:divBdr>
            <w:top w:val="none" w:sz="0" w:space="0" w:color="auto"/>
            <w:left w:val="none" w:sz="0" w:space="0" w:color="auto"/>
            <w:bottom w:val="none" w:sz="0" w:space="0" w:color="auto"/>
            <w:right w:val="none" w:sz="0" w:space="0" w:color="auto"/>
          </w:divBdr>
        </w:div>
      </w:divsChild>
    </w:div>
    <w:div w:id="1478641811">
      <w:bodyDiv w:val="1"/>
      <w:marLeft w:val="0"/>
      <w:marRight w:val="0"/>
      <w:marTop w:val="0"/>
      <w:marBottom w:val="0"/>
      <w:divBdr>
        <w:top w:val="none" w:sz="0" w:space="0" w:color="auto"/>
        <w:left w:val="none" w:sz="0" w:space="0" w:color="auto"/>
        <w:bottom w:val="none" w:sz="0" w:space="0" w:color="auto"/>
        <w:right w:val="none" w:sz="0" w:space="0" w:color="auto"/>
      </w:divBdr>
      <w:divsChild>
        <w:div w:id="2126390891">
          <w:marLeft w:val="0"/>
          <w:marRight w:val="0"/>
          <w:marTop w:val="0"/>
          <w:marBottom w:val="0"/>
          <w:divBdr>
            <w:top w:val="none" w:sz="0" w:space="0" w:color="auto"/>
            <w:left w:val="none" w:sz="0" w:space="0" w:color="auto"/>
            <w:bottom w:val="none" w:sz="0" w:space="0" w:color="auto"/>
            <w:right w:val="none" w:sz="0" w:space="0" w:color="auto"/>
          </w:divBdr>
        </w:div>
      </w:divsChild>
    </w:div>
    <w:div w:id="1518498799">
      <w:bodyDiv w:val="1"/>
      <w:marLeft w:val="0"/>
      <w:marRight w:val="0"/>
      <w:marTop w:val="0"/>
      <w:marBottom w:val="0"/>
      <w:divBdr>
        <w:top w:val="none" w:sz="0" w:space="0" w:color="auto"/>
        <w:left w:val="none" w:sz="0" w:space="0" w:color="auto"/>
        <w:bottom w:val="none" w:sz="0" w:space="0" w:color="auto"/>
        <w:right w:val="none" w:sz="0" w:space="0" w:color="auto"/>
      </w:divBdr>
      <w:divsChild>
        <w:div w:id="1357460516">
          <w:marLeft w:val="0"/>
          <w:marRight w:val="0"/>
          <w:marTop w:val="0"/>
          <w:marBottom w:val="0"/>
          <w:divBdr>
            <w:top w:val="none" w:sz="0" w:space="0" w:color="auto"/>
            <w:left w:val="none" w:sz="0" w:space="0" w:color="auto"/>
            <w:bottom w:val="none" w:sz="0" w:space="0" w:color="auto"/>
            <w:right w:val="none" w:sz="0" w:space="0" w:color="auto"/>
          </w:divBdr>
        </w:div>
      </w:divsChild>
    </w:div>
    <w:div w:id="1532497846">
      <w:bodyDiv w:val="1"/>
      <w:marLeft w:val="0"/>
      <w:marRight w:val="0"/>
      <w:marTop w:val="0"/>
      <w:marBottom w:val="0"/>
      <w:divBdr>
        <w:top w:val="none" w:sz="0" w:space="0" w:color="auto"/>
        <w:left w:val="none" w:sz="0" w:space="0" w:color="auto"/>
        <w:bottom w:val="none" w:sz="0" w:space="0" w:color="auto"/>
        <w:right w:val="none" w:sz="0" w:space="0" w:color="auto"/>
      </w:divBdr>
      <w:divsChild>
        <w:div w:id="9924175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F3B8A8-D9F4-4988-B75D-BD8B26401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672</TotalTime>
  <Pages>18</Pages>
  <Words>3658</Words>
  <Characters>21173</Characters>
  <Application>Microsoft Office Word</Application>
  <DocSecurity>0</DocSecurity>
  <Lines>176</Lines>
  <Paragraphs>49</Paragraphs>
  <ScaleCrop>false</ScaleCrop>
  <HeadingPairs>
    <vt:vector size="2" baseType="variant">
      <vt:variant>
        <vt:lpstr>Título</vt:lpstr>
      </vt:variant>
      <vt:variant>
        <vt:i4>1</vt:i4>
      </vt:variant>
    </vt:vector>
  </HeadingPairs>
  <TitlesOfParts>
    <vt:vector size="1" baseType="lpstr">
      <vt:lpstr>Ministerio de Educación Nacional</vt:lpstr>
    </vt:vector>
  </TitlesOfParts>
  <Company>PricewaterhouseCoopers</Company>
  <LinksUpToDate>false</LinksUpToDate>
  <CharactersWithSpaces>24782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Ministerio de Educación Nacional</dc:title>
  <dc:subject/>
  <dc:creator>PwC</dc:creator>
  <cp:keywords/>
  <cp:lastModifiedBy> </cp:lastModifiedBy>
  <cp:revision>56</cp:revision>
  <cp:lastPrinted>2013-08-20T21:03:00Z</cp:lastPrinted>
  <dcterms:created xsi:type="dcterms:W3CDTF">2013-08-05T13:14:00Z</dcterms:created>
  <dcterms:modified xsi:type="dcterms:W3CDTF">2013-08-20T21:22:00Z</dcterms:modified>
</cp:coreProperties>
</file>